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  <w:t>S5-</w:t>
      </w:r>
      <w:r w:rsidR="008C457D" w:rsidRPr="008C457D">
        <w:rPr>
          <w:b/>
          <w:sz w:val="28"/>
        </w:rPr>
        <w:t>250509</w:t>
      </w:r>
      <w:bookmarkStart w:id="0" w:name="_GoBack"/>
      <w:bookmarkEnd w:id="0"/>
      <w:r>
        <w:rPr>
          <w:b/>
          <w:sz w:val="28"/>
        </w:rPr>
        <w:tab/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6CD7" w:rsidRPr="00CB6CD7">
        <w:rPr>
          <w:rFonts w:ascii="Arial" w:hAnsi="Arial" w:cs="Arial"/>
          <w:b/>
          <w:lang w:eastAsia="zh-CN"/>
        </w:rPr>
        <w:t xml:space="preserve">Clean TR 28.846 based on </w:t>
      </w:r>
      <w:proofErr w:type="spellStart"/>
      <w:r w:rsidR="00CB6CD7" w:rsidRPr="00CB6CD7">
        <w:rPr>
          <w:rFonts w:ascii="Arial" w:hAnsi="Arial" w:cs="Arial"/>
          <w:b/>
          <w:lang w:eastAsia="zh-CN"/>
        </w:rPr>
        <w:t>edithelp</w:t>
      </w:r>
      <w:proofErr w:type="spellEnd"/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evaluation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1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C864FA" w:rsidRPr="00153A1C" w:rsidRDefault="00C864FA" w:rsidP="00C864FA">
      <w:pPr>
        <w:pStyle w:val="2"/>
        <w:rPr>
          <w:lang w:eastAsia="zh-CN"/>
        </w:rPr>
      </w:pPr>
      <w:bookmarkStart w:id="4" w:name="scope"/>
      <w:bookmarkStart w:id="5" w:name="_Toc183607034"/>
      <w:bookmarkStart w:id="6" w:name="_Toc183607735"/>
      <w:bookmarkStart w:id="7" w:name="_Toc180261080"/>
      <w:bookmarkStart w:id="8" w:name="_Toc2086435"/>
      <w:bookmarkStart w:id="9" w:name="_Toc151386771"/>
      <w:bookmarkEnd w:id="2"/>
      <w:bookmarkEnd w:id="3"/>
      <w:bookmarkEnd w:id="4"/>
      <w:r w:rsidRPr="00153A1C">
        <w:t>4.</w:t>
      </w:r>
      <w:r w:rsidRPr="00153A1C">
        <w:rPr>
          <w:rFonts w:hint="eastAsia"/>
          <w:lang w:eastAsia="zh-CN"/>
        </w:rPr>
        <w:t>1</w:t>
      </w:r>
      <w:r w:rsidRPr="00153A1C">
        <w:tab/>
        <w:t>General</w:t>
      </w:r>
      <w:bookmarkEnd w:id="5"/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>F</w:t>
      </w:r>
      <w:r w:rsidRPr="00153A1C">
        <w:rPr>
          <w:rFonts w:hint="eastAsia"/>
          <w:lang w:eastAsia="zh-CN"/>
        </w:rPr>
        <w:t>or Rel-19, SA1 has</w:t>
      </w:r>
      <w:r w:rsidRPr="00153A1C">
        <w:rPr>
          <w:lang w:eastAsia="zh-CN"/>
        </w:rPr>
        <w:t xml:space="preserve"> specified</w:t>
      </w:r>
      <w:r w:rsidRPr="00153A1C">
        <w:rPr>
          <w:rFonts w:hint="eastAsia"/>
          <w:lang w:eastAsia="zh-CN"/>
        </w:rPr>
        <w:t xml:space="preserve"> t</w:t>
      </w:r>
      <w:r w:rsidRPr="00153A1C">
        <w:rPr>
          <w:lang w:eastAsia="zh-CN"/>
        </w:rPr>
        <w:t>he following requirements on charging aspects for satellite access Phase 3</w:t>
      </w:r>
      <w:r w:rsidRPr="00153A1C">
        <w:rPr>
          <w:rFonts w:hint="eastAsia"/>
          <w:lang w:eastAsia="zh-CN"/>
        </w:rPr>
        <w:t xml:space="preserve"> </w:t>
      </w:r>
      <w:r w:rsidRPr="00153A1C">
        <w:rPr>
          <w:lang w:eastAsia="zh-CN"/>
        </w:rPr>
        <w:t xml:space="preserve">in the TS </w:t>
      </w:r>
      <w:bookmarkStart w:id="10" w:name="MCCTEMPBM_00000027"/>
      <w:bookmarkStart w:id="11" w:name="MCCTEMPBM_00000039"/>
      <w:r w:rsidRPr="00153A1C">
        <w:rPr>
          <w:lang w:eastAsia="zh-CN"/>
        </w:rPr>
        <w:t>22.261</w:t>
      </w:r>
      <w:r>
        <w:rPr>
          <w:lang w:eastAsia="zh-CN"/>
        </w:rPr>
        <w:t xml:space="preserve"> </w:t>
      </w:r>
      <w:r w:rsidRPr="00153A1C">
        <w:rPr>
          <w:lang w:eastAsia="zh-CN"/>
        </w:rPr>
        <w:t>[</w:t>
      </w:r>
      <w:r w:rsidRPr="00153A1C">
        <w:rPr>
          <w:rFonts w:hint="eastAsia"/>
          <w:lang w:eastAsia="zh-CN"/>
        </w:rPr>
        <w:t>2</w:t>
      </w:r>
      <w:bookmarkEnd w:id="10"/>
      <w:bookmarkEnd w:id="11"/>
      <w:r w:rsidRPr="00153A1C">
        <w:rPr>
          <w:lang w:eastAsia="zh-CN"/>
        </w:rPr>
        <w:t>]</w:t>
      </w:r>
      <w:r w:rsidRPr="00153A1C">
        <w:rPr>
          <w:rFonts w:hint="eastAsia"/>
          <w:lang w:eastAsia="zh-CN"/>
        </w:rPr>
        <w:t>:</w:t>
      </w:r>
    </w:p>
    <w:p w:rsidR="00C864FA" w:rsidRPr="00793043" w:rsidRDefault="00C864FA" w:rsidP="00C864FA">
      <w:pPr>
        <w:pStyle w:val="B1"/>
        <w:rPr>
          <w:lang w:eastAsia="zh-CN"/>
        </w:rPr>
      </w:pPr>
      <w:r w:rsidRPr="00793043">
        <w:t>-</w:t>
      </w:r>
      <w:r w:rsidRPr="00793043">
        <w:tab/>
      </w:r>
      <w:r>
        <w:rPr>
          <w:rFonts w:hint="eastAsia"/>
        </w:rPr>
        <w:t xml:space="preserve"> </w:t>
      </w:r>
      <w:r w:rsidRPr="00793043">
        <w:t xml:space="preserve">A 5G system with satellite access supporting Store and Forward </w:t>
      </w:r>
      <w:r w:rsidRPr="00793043">
        <w:rPr>
          <w:rFonts w:hint="eastAsia"/>
        </w:rPr>
        <w:t>(</w:t>
      </w:r>
      <w:r w:rsidRPr="00793043">
        <w:t>S&amp;F</w:t>
      </w:r>
      <w:r w:rsidRPr="00793043">
        <w:rPr>
          <w:rFonts w:hint="eastAsia"/>
        </w:rPr>
        <w:t>)</w:t>
      </w:r>
      <w:r w:rsidRPr="00793043">
        <w:t xml:space="preserve"> Satellite operation </w:t>
      </w:r>
      <w:del w:id="12" w:author="CATT-lyy" w:date="2025-02-07T18:18:00Z">
        <w:r w:rsidRPr="00793043" w:rsidDel="00C864FA">
          <w:delText>shall</w:delText>
        </w:r>
      </w:del>
      <w:ins w:id="13" w:author="CATT-lyy" w:date="2025-02-07T18:18:00Z">
        <w:r>
          <w:t>may</w:t>
        </w:r>
      </w:ins>
      <w:r w:rsidRPr="00793043">
        <w:t xml:space="preserve"> be able to collect charging information per UE or per application (e.g., number of UEs, data volume, duration, involved satellites).</w:t>
      </w:r>
    </w:p>
    <w:p w:rsidR="00C864FA" w:rsidRPr="00793043" w:rsidRDefault="00C864FA" w:rsidP="00C864FA">
      <w:pPr>
        <w:pStyle w:val="B1"/>
        <w:rPr>
          <w:lang w:eastAsia="zh-CN"/>
        </w:rPr>
      </w:pPr>
      <w:r w:rsidRPr="00793043">
        <w:t>-</w:t>
      </w:r>
      <w:r w:rsidRPr="00793043">
        <w:tab/>
      </w:r>
      <w:r w:rsidRPr="00793043">
        <w:rPr>
          <w:rFonts w:hint="eastAsia"/>
        </w:rPr>
        <w:t xml:space="preserve"> </w:t>
      </w:r>
      <w:r w:rsidRPr="00793043">
        <w:t xml:space="preserve">A 5G system with satellite access </w:t>
      </w:r>
      <w:del w:id="14" w:author="CATT-lyy" w:date="2025-02-07T18:18:00Z">
        <w:r w:rsidRPr="00793043" w:rsidDel="00C864FA">
          <w:delText>shall</w:delText>
        </w:r>
      </w:del>
      <w:ins w:id="15" w:author="CATT-lyy" w:date="2025-02-07T18:18:00Z">
        <w:r>
          <w:t>may</w:t>
        </w:r>
      </w:ins>
      <w:r w:rsidRPr="00793043">
        <w:t xml:space="preserve"> be able to collect charging information for a UE registered to a HPLMN or a VPLMN, for UE-Satellite-UE communication.</w:t>
      </w:r>
    </w:p>
    <w:p w:rsidR="00C864FA" w:rsidRDefault="00C864FA" w:rsidP="00C864FA">
      <w:pPr>
        <w:pStyle w:val="B1"/>
        <w:rPr>
          <w:lang w:eastAsia="zh-CN"/>
        </w:rPr>
      </w:pPr>
      <w:r w:rsidRPr="00793043">
        <w:t>-</w:t>
      </w:r>
      <w:r w:rsidRPr="00793043">
        <w:tab/>
      </w:r>
      <w:r w:rsidRPr="00793043">
        <w:rPr>
          <w:rFonts w:hint="eastAsia"/>
        </w:rPr>
        <w:t xml:space="preserve"> </w:t>
      </w:r>
      <w:r w:rsidRPr="00793043">
        <w:t xml:space="preserve">In a 5G system with satellite access, charging data records associated with satellite </w:t>
      </w:r>
      <w:proofErr w:type="gramStart"/>
      <w:r w:rsidRPr="00793043">
        <w:t>access(</w:t>
      </w:r>
      <w:proofErr w:type="spellStart"/>
      <w:proofErr w:type="gramEnd"/>
      <w:r w:rsidRPr="00793043">
        <w:t>es</w:t>
      </w:r>
      <w:proofErr w:type="spellEnd"/>
      <w:r w:rsidRPr="00793043">
        <w:t xml:space="preserve">) </w:t>
      </w:r>
      <w:del w:id="16" w:author="CATT-lyy" w:date="2025-02-07T18:18:00Z">
        <w:r w:rsidRPr="00793043" w:rsidDel="00C864FA">
          <w:delText>shall</w:delText>
        </w:r>
      </w:del>
      <w:ins w:id="17" w:author="CATT-lyy" w:date="2025-02-07T18:18:00Z">
        <w:r>
          <w:t>may</w:t>
        </w:r>
      </w:ins>
      <w:r w:rsidRPr="00793043">
        <w:t xml:space="preserve"> include the location of the associated UE(s) with satellite access.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864FA" w:rsidTr="005572CF">
        <w:tc>
          <w:tcPr>
            <w:tcW w:w="9639" w:type="dxa"/>
            <w:shd w:val="clear" w:color="auto" w:fill="FFFFCC"/>
            <w:vAlign w:val="center"/>
          </w:tcPr>
          <w:p w:rsidR="00C864FA" w:rsidRDefault="00C864FA" w:rsidP="00C864F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C864FA" w:rsidRPr="00153A1C" w:rsidRDefault="00C864FA" w:rsidP="00C864FA">
      <w:pPr>
        <w:pStyle w:val="B1"/>
        <w:rPr>
          <w:lang w:eastAsia="zh-CN"/>
        </w:rPr>
      </w:pPr>
    </w:p>
    <w:p w:rsidR="00C864FA" w:rsidRPr="00153A1C" w:rsidRDefault="00C864FA" w:rsidP="00C864FA">
      <w:pPr>
        <w:pStyle w:val="2"/>
        <w:rPr>
          <w:lang w:eastAsia="zh-CN"/>
        </w:rPr>
      </w:pPr>
      <w:bookmarkStart w:id="18" w:name="_Toc183607037"/>
      <w:r w:rsidRPr="00153A1C">
        <w:lastRenderedPageBreak/>
        <w:t>4.</w:t>
      </w:r>
      <w:r w:rsidRPr="00153A1C">
        <w:rPr>
          <w:rFonts w:hint="eastAsia"/>
          <w:lang w:eastAsia="zh-CN"/>
        </w:rPr>
        <w:t>4</w:t>
      </w:r>
      <w:r w:rsidRPr="00153A1C">
        <w:tab/>
        <w:t>UEs- SAT- UEs communications on satellite</w:t>
      </w:r>
      <w:bookmarkEnd w:id="18"/>
    </w:p>
    <w:p w:rsidR="00C864FA" w:rsidRDefault="00C864FA" w:rsidP="00C864FA">
      <w:pPr>
        <w:rPr>
          <w:lang w:eastAsia="zh-CN"/>
        </w:rPr>
      </w:pPr>
      <w:r w:rsidRPr="00153A1C">
        <w:t xml:space="preserve">As specified in the TS </w:t>
      </w:r>
      <w:bookmarkStart w:id="19" w:name="MCCTEMPBM_00000028"/>
      <w:bookmarkStart w:id="20" w:name="MCCTEMPBM_00000040"/>
      <w:r w:rsidRPr="00153A1C">
        <w:t>22.261</w:t>
      </w:r>
      <w:r>
        <w:t xml:space="preserve"> </w:t>
      </w:r>
      <w:r w:rsidRPr="00153A1C">
        <w:t>[2</w:t>
      </w:r>
      <w:bookmarkEnd w:id="19"/>
      <w:bookmarkEnd w:id="20"/>
      <w:r w:rsidRPr="00153A1C">
        <w:t>], a 5G system with satellite acc</w:t>
      </w:r>
      <w:r w:rsidRPr="008B4D9B">
        <w:t xml:space="preserve">ess </w:t>
      </w:r>
      <w:del w:id="21" w:author="CATT-lyy" w:date="2025-02-07T18:18:00Z">
        <w:r w:rsidRPr="008B4D9B" w:rsidDel="00C864FA">
          <w:delText>shall</w:delText>
        </w:r>
      </w:del>
      <w:ins w:id="22" w:author="CATT-lyy" w:date="2025-02-07T18:18:00Z">
        <w:r>
          <w:t>may</w:t>
        </w:r>
      </w:ins>
      <w:r w:rsidRPr="008B4D9B">
        <w:t xml:space="preserve"> support</w:t>
      </w:r>
      <w:r w:rsidRPr="00153A1C">
        <w:t xml:space="preserve"> UE-Satellite-UE communication regardless of whether the feeder link is available or not. The UE-satellite-UE communication scenario is that UEs can communicate using satellite access without the user plane traffic going to the ground network. The following from Figure </w:t>
      </w:r>
      <w:r w:rsidRPr="005038AF">
        <w:t>6.28.1-1</w:t>
      </w:r>
      <w:r w:rsidRPr="00153A1C">
        <w:t xml:space="preserve"> of TR </w:t>
      </w:r>
      <w:bookmarkStart w:id="23" w:name="MCCTEMPBM_00000030"/>
      <w:bookmarkStart w:id="24" w:name="MCCTEMPBM_00000042"/>
      <w:r w:rsidRPr="00153A1C">
        <w:t>23.700-29</w:t>
      </w:r>
      <w:r>
        <w:t xml:space="preserve"> </w:t>
      </w:r>
      <w:r w:rsidRPr="00153A1C">
        <w:t>[3</w:t>
      </w:r>
      <w:bookmarkEnd w:id="23"/>
      <w:bookmarkEnd w:id="24"/>
      <w:r w:rsidRPr="00153A1C">
        <w:t>] shows the high-level network architecture for UE-satellite-UE communication.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864FA" w:rsidTr="005572CF">
        <w:tc>
          <w:tcPr>
            <w:tcW w:w="9639" w:type="dxa"/>
            <w:shd w:val="clear" w:color="auto" w:fill="FFFFCC"/>
            <w:vAlign w:val="center"/>
          </w:tcPr>
          <w:p w:rsidR="00C864FA" w:rsidRDefault="00C864FA" w:rsidP="00C864F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C864FA" w:rsidRPr="00153A1C" w:rsidRDefault="00C864FA" w:rsidP="00C864FA">
      <w:pPr>
        <w:rPr>
          <w:lang w:eastAsia="zh-CN"/>
        </w:rPr>
      </w:pPr>
    </w:p>
    <w:p w:rsidR="00C864FA" w:rsidRPr="00153A1C" w:rsidRDefault="00C864FA" w:rsidP="00C864FA">
      <w:pPr>
        <w:pStyle w:val="4"/>
        <w:rPr>
          <w:rFonts w:eastAsia="等线"/>
          <w:lang w:eastAsia="zh-CN"/>
        </w:rPr>
      </w:pPr>
      <w:bookmarkStart w:id="25" w:name="_Toc183607059"/>
      <w:r w:rsidRPr="00153A1C">
        <w:t>6.1.4.1</w:t>
      </w:r>
      <w:r w:rsidRPr="00153A1C">
        <w:tab/>
        <w:t xml:space="preserve">Solution #1.1: MME Charging Trigger Function (CTF) based solution for </w:t>
      </w:r>
      <w:r w:rsidRPr="00153A1C">
        <w:rPr>
          <w:rFonts w:eastAsia="等线" w:hint="eastAsia"/>
          <w:lang w:eastAsia="zh-CN"/>
        </w:rPr>
        <w:t>S&amp;F</w:t>
      </w:r>
      <w:r w:rsidRPr="00153A1C">
        <w:t xml:space="preserve"> operation charging</w:t>
      </w:r>
      <w:r w:rsidRPr="00153A1C">
        <w:rPr>
          <w:rFonts w:eastAsia="等线" w:hint="eastAsia"/>
          <w:lang w:eastAsia="zh-CN"/>
        </w:rPr>
        <w:t xml:space="preserve"> of SMS service</w:t>
      </w:r>
      <w:bookmarkEnd w:id="25"/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 xml:space="preserve">This </w:t>
      </w:r>
      <w:r w:rsidRPr="00153A1C">
        <w:rPr>
          <w:rFonts w:hint="eastAsia"/>
          <w:lang w:eastAsia="zh-CN"/>
        </w:rPr>
        <w:t xml:space="preserve">solution </w:t>
      </w:r>
      <w:r w:rsidRPr="00153A1C">
        <w:rPr>
          <w:lang w:eastAsia="zh-CN"/>
        </w:rPr>
        <w:t xml:space="preserve">which relying on </w:t>
      </w:r>
      <w:r w:rsidRPr="00153A1C">
        <w:rPr>
          <w:rFonts w:hint="eastAsia"/>
          <w:lang w:eastAsia="zh-CN"/>
        </w:rPr>
        <w:t xml:space="preserve">EPC offline </w:t>
      </w:r>
      <w:r w:rsidRPr="00153A1C">
        <w:rPr>
          <w:lang w:eastAsia="zh-CN"/>
        </w:rPr>
        <w:t>Charging System for</w:t>
      </w:r>
      <w:r w:rsidRPr="00153A1C">
        <w:t xml:space="preserve"> </w:t>
      </w:r>
      <w:r w:rsidRPr="00153A1C">
        <w:rPr>
          <w:lang w:eastAsia="zh-CN"/>
        </w:rPr>
        <w:t>store and forward satellite operation charging</w:t>
      </w:r>
      <w:r w:rsidRPr="00153A1C">
        <w:rPr>
          <w:rFonts w:hint="eastAsia"/>
          <w:lang w:eastAsia="zh-CN"/>
        </w:rPr>
        <w:t xml:space="preserve">, </w:t>
      </w:r>
      <w:r w:rsidRPr="00153A1C">
        <w:rPr>
          <w:lang w:eastAsia="zh-CN"/>
        </w:rPr>
        <w:t>addresses the Key Issue#1</w:t>
      </w:r>
      <w:r w:rsidRPr="00153A1C">
        <w:rPr>
          <w:rFonts w:hint="eastAsia"/>
          <w:lang w:eastAsia="zh-CN"/>
        </w:rPr>
        <w:t>.</w:t>
      </w:r>
      <w:r w:rsidRPr="00153A1C">
        <w:rPr>
          <w:lang w:eastAsia="zh-CN"/>
        </w:rPr>
        <w:t>1</w:t>
      </w:r>
      <w:r w:rsidRPr="00153A1C">
        <w:rPr>
          <w:rFonts w:hint="eastAsia"/>
          <w:lang w:eastAsia="zh-CN"/>
        </w:rPr>
        <w:t xml:space="preserve"> and </w:t>
      </w:r>
      <w:r w:rsidRPr="00153A1C">
        <w:rPr>
          <w:lang w:eastAsia="zh-CN"/>
        </w:rPr>
        <w:t>Key Issue#1</w:t>
      </w:r>
      <w:r w:rsidRPr="00153A1C">
        <w:rPr>
          <w:rFonts w:hint="eastAsia"/>
          <w:lang w:eastAsia="zh-CN"/>
        </w:rPr>
        <w:t>.2.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 xml:space="preserve">As described in the </w:t>
      </w:r>
      <w:r w:rsidRPr="00153A1C">
        <w:rPr>
          <w:lang w:eastAsia="zh-CN"/>
        </w:rPr>
        <w:t>T</w:t>
      </w:r>
      <w:r w:rsidRPr="00153A1C">
        <w:rPr>
          <w:rFonts w:hint="eastAsia"/>
          <w:lang w:eastAsia="zh-CN"/>
        </w:rPr>
        <w:t>R 23.700-29</w:t>
      </w:r>
      <w:r w:rsidRPr="00153A1C">
        <w:rPr>
          <w:lang w:eastAsia="zh-CN"/>
        </w:rPr>
        <w:t xml:space="preserve"> [</w:t>
      </w:r>
      <w:r w:rsidRPr="00153A1C">
        <w:rPr>
          <w:rFonts w:hint="eastAsia"/>
          <w:lang w:eastAsia="zh-CN"/>
        </w:rPr>
        <w:t>3</w:t>
      </w:r>
      <w:r w:rsidRPr="00153A1C">
        <w:rPr>
          <w:lang w:eastAsia="zh-CN"/>
        </w:rPr>
        <w:t>]</w:t>
      </w:r>
      <w:r w:rsidRPr="00153A1C">
        <w:rPr>
          <w:rFonts w:hint="eastAsia"/>
          <w:lang w:eastAsia="zh-CN"/>
        </w:rPr>
        <w:t xml:space="preserve">, </w:t>
      </w:r>
      <w:r w:rsidRPr="00153A1C">
        <w:rPr>
          <w:lang w:eastAsia="zh-CN"/>
        </w:rPr>
        <w:t xml:space="preserve">S&amp;F Satellite operation is especially suited for the delivery of delay-tolerant/non-real-time satellite services (i.e. </w:t>
      </w:r>
      <w:proofErr w:type="spellStart"/>
      <w:r w:rsidRPr="00153A1C">
        <w:rPr>
          <w:lang w:eastAsia="zh-CN"/>
        </w:rPr>
        <w:t>CIoT</w:t>
      </w:r>
      <w:proofErr w:type="spellEnd"/>
      <w:r w:rsidRPr="00153A1C">
        <w:rPr>
          <w:lang w:eastAsia="zh-CN"/>
        </w:rPr>
        <w:t>/MTC, SMS)</w:t>
      </w:r>
      <w:r w:rsidRPr="00153A1C">
        <w:rPr>
          <w:rFonts w:hint="eastAsia"/>
          <w:lang w:eastAsia="zh-CN"/>
        </w:rPr>
        <w:t xml:space="preserve"> that</w:t>
      </w:r>
      <w:r w:rsidRPr="00153A1C">
        <w:rPr>
          <w:lang w:eastAsia="zh-CN"/>
        </w:rPr>
        <w:t xml:space="preserve"> have been supported in the Rel-19.</w:t>
      </w:r>
      <w:r w:rsidRPr="00153A1C">
        <w:rPr>
          <w:rFonts w:hint="eastAsia"/>
          <w:lang w:eastAsia="zh-CN"/>
        </w:rPr>
        <w:t xml:space="preserve"> As described in the </w:t>
      </w:r>
      <w:r w:rsidRPr="00153A1C">
        <w:rPr>
          <w:lang w:eastAsia="zh-CN"/>
        </w:rPr>
        <w:t>T</w:t>
      </w:r>
      <w:r w:rsidRPr="00153A1C">
        <w:rPr>
          <w:rFonts w:hint="eastAsia"/>
          <w:lang w:eastAsia="zh-CN"/>
        </w:rPr>
        <w:t>S</w:t>
      </w:r>
      <w:r>
        <w:rPr>
          <w:lang w:eastAsia="zh-CN"/>
        </w:rPr>
        <w:t> </w:t>
      </w:r>
      <w:r w:rsidRPr="00153A1C">
        <w:rPr>
          <w:lang w:eastAsia="zh-CN"/>
        </w:rPr>
        <w:t>23.</w:t>
      </w:r>
      <w:r w:rsidRPr="00153A1C">
        <w:rPr>
          <w:rFonts w:hint="eastAsia"/>
          <w:lang w:eastAsia="zh-CN"/>
        </w:rPr>
        <w:t>401</w:t>
      </w:r>
      <w:r>
        <w:rPr>
          <w:lang w:eastAsia="zh-CN"/>
        </w:rPr>
        <w:t> </w:t>
      </w:r>
      <w:r w:rsidRPr="00153A1C">
        <w:rPr>
          <w:lang w:eastAsia="zh-CN"/>
        </w:rPr>
        <w:t>[</w:t>
      </w:r>
      <w:r w:rsidRPr="00153A1C">
        <w:rPr>
          <w:rFonts w:hint="eastAsia"/>
          <w:lang w:eastAsia="zh-CN"/>
        </w:rPr>
        <w:t>5</w:t>
      </w:r>
      <w:r w:rsidRPr="00153A1C">
        <w:rPr>
          <w:lang w:eastAsia="zh-CN"/>
        </w:rPr>
        <w:t>]</w:t>
      </w:r>
      <w:r w:rsidRPr="00153A1C">
        <w:rPr>
          <w:rFonts w:hint="eastAsia"/>
          <w:lang w:eastAsia="zh-CN"/>
        </w:rPr>
        <w:t xml:space="preserve">, </w:t>
      </w:r>
      <w:r w:rsidRPr="00153A1C">
        <w:rPr>
          <w:lang w:eastAsia="zh-CN"/>
        </w:rPr>
        <w:t>the UE</w:t>
      </w:r>
      <w:r w:rsidRPr="00153A1C">
        <w:rPr>
          <w:rFonts w:hint="eastAsia"/>
          <w:lang w:eastAsia="zh-CN"/>
        </w:rPr>
        <w:t xml:space="preserve"> </w:t>
      </w:r>
      <w:r w:rsidRPr="00153A1C">
        <w:rPr>
          <w:lang w:eastAsia="zh-CN"/>
        </w:rPr>
        <w:t>registers in S&amp;F mode to access S&amp;F-based services from E-UTRAN satellite access running in S&amp;F mode</w:t>
      </w:r>
      <w:r w:rsidRPr="00153A1C">
        <w:rPr>
          <w:rFonts w:hint="eastAsia"/>
          <w:lang w:eastAsia="zh-CN"/>
        </w:rPr>
        <w:t>.</w:t>
      </w:r>
      <w:r w:rsidRPr="00153A1C">
        <w:t xml:space="preserve"> </w:t>
      </w:r>
      <w:r w:rsidRPr="00153A1C">
        <w:rPr>
          <w:rFonts w:hint="eastAsia"/>
          <w:lang w:eastAsia="zh-CN"/>
        </w:rPr>
        <w:t>The</w:t>
      </w:r>
      <w:r w:rsidRPr="00153A1C">
        <w:t xml:space="preserve"> attach</w:t>
      </w:r>
      <w:r w:rsidRPr="00153A1C">
        <w:rPr>
          <w:rFonts w:hint="eastAsia"/>
          <w:lang w:eastAsia="zh-CN"/>
        </w:rPr>
        <w:t xml:space="preserve"> procedure for </w:t>
      </w:r>
      <w:r w:rsidRPr="00153A1C">
        <w:t>S&amp;F-based services may use one or more satellites, depending on the deployment and implementation options.</w:t>
      </w:r>
      <w:r w:rsidRPr="00153A1C">
        <w:rPr>
          <w:rFonts w:hint="eastAsia"/>
          <w:lang w:eastAsia="zh-CN"/>
        </w:rPr>
        <w:t xml:space="preserve"> On-board MME determines </w:t>
      </w:r>
      <w:r w:rsidRPr="00153A1C">
        <w:rPr>
          <w:lang w:eastAsia="zh-CN"/>
        </w:rPr>
        <w:t>a list of satellites (i.e. S&amp;F Monitoring list) from the same (UE selected) PLMN with which UE can attempt to</w:t>
      </w:r>
      <w:r w:rsidRPr="00153A1C">
        <w:rPr>
          <w:rFonts w:hint="eastAsia"/>
          <w:lang w:eastAsia="zh-CN"/>
        </w:rPr>
        <w:t xml:space="preserve"> use to finish the attach procedure. 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>For</w:t>
      </w:r>
      <w:r w:rsidRPr="00153A1C">
        <w:rPr>
          <w:rFonts w:hint="eastAsia"/>
          <w:lang w:eastAsia="zh-CN"/>
        </w:rPr>
        <w:t xml:space="preserve"> the MME split architecture, the CTF may be deployed on the ground. </w:t>
      </w:r>
      <w:r w:rsidRPr="00153A1C">
        <w:rPr>
          <w:lang w:eastAsia="zh-CN"/>
        </w:rPr>
        <w:t>The MME-ground together with the set of MME-</w:t>
      </w:r>
      <w:proofErr w:type="spellStart"/>
      <w:r w:rsidRPr="00153A1C">
        <w:rPr>
          <w:lang w:eastAsia="zh-CN"/>
        </w:rPr>
        <w:t>onboard</w:t>
      </w:r>
      <w:proofErr w:type="spellEnd"/>
      <w:r w:rsidRPr="00153A1C">
        <w:rPr>
          <w:lang w:eastAsia="zh-CN"/>
        </w:rPr>
        <w:t xml:space="preserve"> instances deployed in the set of satellites behaves jointly as a single MME entity and the UE context is synchronized between them. Each MME-</w:t>
      </w:r>
      <w:proofErr w:type="spellStart"/>
      <w:r w:rsidRPr="00153A1C">
        <w:rPr>
          <w:lang w:eastAsia="zh-CN"/>
        </w:rPr>
        <w:t>onboard</w:t>
      </w:r>
      <w:proofErr w:type="spellEnd"/>
      <w:r w:rsidRPr="00153A1C">
        <w:rPr>
          <w:lang w:eastAsia="zh-CN"/>
        </w:rPr>
        <w:t xml:space="preserve"> instance is associated with a different Satellite ID identifier. </w:t>
      </w:r>
      <w:r w:rsidRPr="00153A1C">
        <w:rPr>
          <w:rFonts w:hint="eastAsia"/>
          <w:lang w:eastAsia="zh-CN"/>
        </w:rPr>
        <w:t>The high level of the MME split architecture is shown below:</w:t>
      </w:r>
    </w:p>
    <w:p w:rsidR="00C864FA" w:rsidRPr="00153A1C" w:rsidRDefault="00C864FA" w:rsidP="00C864FA">
      <w:pPr>
        <w:pStyle w:val="TH"/>
        <w:rPr>
          <w:lang w:eastAsia="zh-CN"/>
        </w:rPr>
      </w:pPr>
      <w:r w:rsidRPr="00153A1C">
        <w:object w:dxaOrig="9396" w:dyaOrig="3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5pt;height:158.55pt" o:ole="">
            <v:imagedata r:id="rId9" o:title=""/>
          </v:shape>
          <o:OLEObject Type="Embed" ProgID="Visio.Drawing.11" ShapeID="_x0000_i1025" DrawAspect="Content" ObjectID="_1800459742" r:id="rId10"/>
        </w:object>
      </w:r>
    </w:p>
    <w:p w:rsidR="00C864FA" w:rsidRPr="00153A1C" w:rsidRDefault="00C864FA" w:rsidP="00C864FA">
      <w:pPr>
        <w:pStyle w:val="TF"/>
        <w:rPr>
          <w:lang w:eastAsia="zh-CN"/>
        </w:rPr>
      </w:pPr>
      <w:r w:rsidRPr="00153A1C">
        <w:t xml:space="preserve">Figure </w:t>
      </w:r>
      <w:r w:rsidRPr="00153A1C">
        <w:rPr>
          <w:rFonts w:hint="eastAsia"/>
          <w:lang w:eastAsia="zh-CN"/>
        </w:rPr>
        <w:t>6</w:t>
      </w:r>
      <w:r w:rsidRPr="00153A1C">
        <w:t>.</w:t>
      </w:r>
      <w:r w:rsidRPr="00153A1C">
        <w:rPr>
          <w:rFonts w:hint="eastAsia"/>
          <w:lang w:eastAsia="zh-CN"/>
        </w:rPr>
        <w:t>1.4.1-1</w:t>
      </w:r>
      <w:r w:rsidRPr="00153A1C">
        <w:t xml:space="preserve">: MME split </w:t>
      </w:r>
      <w:r w:rsidRPr="00153A1C">
        <w:rPr>
          <w:rFonts w:hint="eastAsia"/>
          <w:lang w:eastAsia="zh-CN"/>
        </w:rPr>
        <w:t>charging</w:t>
      </w:r>
      <w:r w:rsidRPr="00153A1C">
        <w:t xml:space="preserve"> architecture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>T</w:t>
      </w:r>
      <w:r w:rsidRPr="00153A1C">
        <w:rPr>
          <w:lang w:eastAsia="zh-CN"/>
        </w:rPr>
        <w:t xml:space="preserve">he </w:t>
      </w:r>
      <w:r w:rsidRPr="00153A1C">
        <w:rPr>
          <w:rFonts w:hint="eastAsia"/>
          <w:lang w:eastAsia="zh-CN"/>
        </w:rPr>
        <w:t>MME-ground</w:t>
      </w:r>
      <w:r w:rsidRPr="00153A1C">
        <w:rPr>
          <w:lang w:eastAsia="zh-CN"/>
        </w:rPr>
        <w:t xml:space="preserve"> reports charging information to </w:t>
      </w:r>
      <w:r w:rsidRPr="00153A1C">
        <w:rPr>
          <w:rFonts w:hint="eastAsia"/>
          <w:lang w:eastAsia="zh-CN"/>
        </w:rPr>
        <w:t>OFCS</w:t>
      </w:r>
      <w:r w:rsidRPr="00153A1C">
        <w:rPr>
          <w:lang w:eastAsia="zh-CN"/>
        </w:rPr>
        <w:t xml:space="preserve"> about satellite access</w:t>
      </w:r>
      <w:r w:rsidRPr="00153A1C">
        <w:t xml:space="preserve"> </w:t>
      </w:r>
      <w:r w:rsidRPr="00153A1C">
        <w:rPr>
          <w:lang w:eastAsia="zh-CN"/>
        </w:rPr>
        <w:t>running in S&amp;F mode</w:t>
      </w:r>
      <w:r w:rsidRPr="00153A1C">
        <w:rPr>
          <w:rFonts w:hint="eastAsia"/>
          <w:lang w:eastAsia="zh-CN"/>
        </w:rPr>
        <w:t xml:space="preserve"> with</w:t>
      </w:r>
      <w:r w:rsidRPr="00153A1C">
        <w:rPr>
          <w:lang w:eastAsia="zh-CN"/>
        </w:rPr>
        <w:t xml:space="preserve"> </w:t>
      </w:r>
      <w:r w:rsidRPr="00153A1C">
        <w:rPr>
          <w:rFonts w:hint="eastAsia"/>
          <w:lang w:eastAsia="zh-CN"/>
        </w:rPr>
        <w:t xml:space="preserve">the following trigger </w:t>
      </w:r>
      <w:r w:rsidRPr="00153A1C">
        <w:rPr>
          <w:lang w:eastAsia="zh-CN"/>
        </w:rPr>
        <w:t>events:</w:t>
      </w:r>
    </w:p>
    <w:p w:rsidR="00C864FA" w:rsidRPr="00153A1C" w:rsidRDefault="00C864FA" w:rsidP="00C864FA">
      <w:pPr>
        <w:pStyle w:val="B1"/>
        <w:rPr>
          <w:lang w:eastAsia="zh-CN" w:bidi="ar-IQ"/>
        </w:rPr>
      </w:pPr>
      <w:r w:rsidRPr="00153A1C">
        <w:rPr>
          <w:lang w:bidi="ar-IQ"/>
        </w:rPr>
        <w:t>-</w:t>
      </w:r>
      <w:r w:rsidRPr="00153A1C">
        <w:rPr>
          <w:lang w:bidi="ar-IQ"/>
        </w:rPr>
        <w:tab/>
        <w:t xml:space="preserve">Short Message sent by a UE via the MME </w:t>
      </w:r>
      <w:r w:rsidRPr="00153A1C">
        <w:rPr>
          <w:rFonts w:hint="eastAsia"/>
          <w:lang w:eastAsia="zh-CN" w:bidi="ar-IQ"/>
        </w:rPr>
        <w:t>on-board</w:t>
      </w:r>
      <w:r w:rsidRPr="00153A1C">
        <w:rPr>
          <w:lang w:bidi="ar-IQ"/>
        </w:rPr>
        <w:t xml:space="preserve"> (M</w:t>
      </w:r>
      <w:r w:rsidRPr="00153A1C">
        <w:rPr>
          <w:rFonts w:hint="eastAsia"/>
          <w:lang w:eastAsia="zh-CN" w:bidi="ar-IQ"/>
        </w:rPr>
        <w:t>O</w:t>
      </w:r>
      <w:r w:rsidRPr="00153A1C">
        <w:rPr>
          <w:lang w:bidi="ar-IQ"/>
        </w:rPr>
        <w:t xml:space="preserve"> direction)</w:t>
      </w:r>
      <w:r w:rsidRPr="00153A1C">
        <w:rPr>
          <w:rFonts w:hint="eastAsia"/>
          <w:lang w:eastAsia="zh-CN" w:bidi="ar-IQ"/>
        </w:rPr>
        <w:t xml:space="preserve"> to</w:t>
      </w:r>
      <w:r w:rsidRPr="00153A1C">
        <w:rPr>
          <w:lang w:bidi="ar-IQ"/>
        </w:rPr>
        <w:t xml:space="preserve"> the SMSC;</w:t>
      </w:r>
    </w:p>
    <w:p w:rsidR="00C864FA" w:rsidRPr="00153A1C" w:rsidRDefault="00C864FA" w:rsidP="00C864FA">
      <w:pPr>
        <w:pStyle w:val="B1"/>
        <w:rPr>
          <w:lang w:eastAsia="zh-CN" w:bidi="ar-IQ"/>
        </w:rPr>
      </w:pPr>
      <w:r w:rsidRPr="00153A1C">
        <w:rPr>
          <w:lang w:bidi="ar-IQ"/>
        </w:rPr>
        <w:t>-</w:t>
      </w:r>
      <w:r w:rsidRPr="00153A1C">
        <w:rPr>
          <w:lang w:bidi="ar-IQ"/>
        </w:rPr>
        <w:tab/>
        <w:t xml:space="preserve">Short Message received by a UE via the MME </w:t>
      </w:r>
      <w:r w:rsidRPr="00153A1C">
        <w:rPr>
          <w:rFonts w:hint="eastAsia"/>
          <w:lang w:eastAsia="zh-CN" w:bidi="ar-IQ"/>
        </w:rPr>
        <w:t>on-board</w:t>
      </w:r>
      <w:r w:rsidRPr="00153A1C">
        <w:rPr>
          <w:lang w:bidi="ar-IQ"/>
        </w:rPr>
        <w:t xml:space="preserve"> (MT direction) from the SMSC</w:t>
      </w:r>
      <w:r w:rsidRPr="00153A1C">
        <w:rPr>
          <w:rFonts w:hint="eastAsia"/>
          <w:lang w:eastAsia="zh-CN" w:bidi="ar-IQ"/>
        </w:rPr>
        <w:t>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>F</w:t>
      </w:r>
      <w:r w:rsidRPr="00153A1C">
        <w:rPr>
          <w:rFonts w:hint="eastAsia"/>
          <w:lang w:eastAsia="zh-CN"/>
        </w:rPr>
        <w:t xml:space="preserve">or the whole EPC on-board </w:t>
      </w:r>
      <w:r w:rsidRPr="00153A1C">
        <w:rPr>
          <w:lang w:eastAsia="zh-CN"/>
        </w:rPr>
        <w:t>architectu</w:t>
      </w:r>
      <w:r w:rsidRPr="00153A1C">
        <w:rPr>
          <w:rFonts w:hint="eastAsia"/>
          <w:lang w:eastAsia="zh-CN"/>
        </w:rPr>
        <w:t>re, the CTF may be deployed on the satellite.</w:t>
      </w:r>
      <w:r>
        <w:t xml:space="preserve"> </w:t>
      </w:r>
      <w:r w:rsidRPr="00153A1C">
        <w:rPr>
          <w:rFonts w:hint="eastAsia"/>
          <w:lang w:eastAsia="zh-CN"/>
        </w:rPr>
        <w:t>SA2 has pointed out that t</w:t>
      </w:r>
      <w:r w:rsidRPr="00153A1C">
        <w:rPr>
          <w:lang w:eastAsia="zh-CN"/>
        </w:rPr>
        <w:t>his architecture does not support roaming.</w:t>
      </w:r>
      <w:r w:rsidRPr="00153A1C">
        <w:rPr>
          <w:rFonts w:hint="eastAsia"/>
          <w:lang w:eastAsia="zh-CN"/>
        </w:rPr>
        <w:t xml:space="preserve"> The high level of the whole EPC on-board </w:t>
      </w:r>
      <w:r w:rsidRPr="00153A1C">
        <w:rPr>
          <w:lang w:eastAsia="zh-CN"/>
        </w:rPr>
        <w:t>architectu</w:t>
      </w:r>
      <w:r w:rsidRPr="00153A1C">
        <w:rPr>
          <w:rFonts w:hint="eastAsia"/>
          <w:lang w:eastAsia="zh-CN"/>
        </w:rPr>
        <w:t>re is shown below:</w:t>
      </w:r>
    </w:p>
    <w:p w:rsidR="00C864FA" w:rsidRPr="00153A1C" w:rsidRDefault="00C864FA" w:rsidP="00C864FA">
      <w:pPr>
        <w:pStyle w:val="TH"/>
        <w:rPr>
          <w:lang w:eastAsia="zh-CN"/>
        </w:rPr>
      </w:pPr>
      <w:r w:rsidRPr="00153A1C">
        <w:object w:dxaOrig="9661" w:dyaOrig="4329">
          <v:shape id="_x0000_i1026" type="#_x0000_t75" style="width:483.2pt;height:216.4pt" o:ole="">
            <v:imagedata r:id="rId11" o:title=""/>
          </v:shape>
          <o:OLEObject Type="Embed" ProgID="Visio.Drawing.11" ShapeID="_x0000_i1026" DrawAspect="Content" ObjectID="_1800459743" r:id="rId12"/>
        </w:object>
      </w:r>
    </w:p>
    <w:p w:rsidR="00C864FA" w:rsidRPr="00153A1C" w:rsidRDefault="00C864FA" w:rsidP="00C864FA">
      <w:pPr>
        <w:pStyle w:val="TF"/>
        <w:rPr>
          <w:lang w:eastAsia="zh-CN"/>
        </w:rPr>
      </w:pPr>
      <w:r w:rsidRPr="00153A1C">
        <w:t xml:space="preserve">Figure </w:t>
      </w:r>
      <w:r w:rsidRPr="00153A1C">
        <w:rPr>
          <w:rFonts w:hint="eastAsia"/>
          <w:lang w:eastAsia="zh-CN"/>
        </w:rPr>
        <w:t>6</w:t>
      </w:r>
      <w:r w:rsidRPr="00153A1C">
        <w:t>.</w:t>
      </w:r>
      <w:r w:rsidRPr="00153A1C">
        <w:rPr>
          <w:rFonts w:hint="eastAsia"/>
          <w:lang w:eastAsia="zh-CN"/>
        </w:rPr>
        <w:t>1.4.1-2</w:t>
      </w:r>
      <w:r w:rsidRPr="00153A1C">
        <w:t xml:space="preserve">: </w:t>
      </w:r>
      <w:r w:rsidRPr="00153A1C">
        <w:rPr>
          <w:rFonts w:hint="eastAsia"/>
          <w:lang w:eastAsia="zh-CN"/>
        </w:rPr>
        <w:t>W</w:t>
      </w:r>
      <w:r w:rsidRPr="00153A1C">
        <w:t xml:space="preserve">hole EPC on-board </w:t>
      </w:r>
      <w:r w:rsidRPr="00153A1C">
        <w:rPr>
          <w:rFonts w:hint="eastAsia"/>
          <w:lang w:eastAsia="zh-CN"/>
        </w:rPr>
        <w:t xml:space="preserve">charging </w:t>
      </w:r>
      <w:r w:rsidRPr="00153A1C">
        <w:t>architecture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 xml:space="preserve">The </w:t>
      </w:r>
      <w:r w:rsidRPr="00153A1C">
        <w:rPr>
          <w:rFonts w:hint="eastAsia"/>
          <w:lang w:eastAsia="zh-CN"/>
        </w:rPr>
        <w:t>MME on-board</w:t>
      </w:r>
      <w:r w:rsidRPr="00153A1C">
        <w:rPr>
          <w:lang w:eastAsia="zh-CN"/>
        </w:rPr>
        <w:t xml:space="preserve"> reports charging information to </w:t>
      </w:r>
      <w:r w:rsidRPr="00153A1C">
        <w:rPr>
          <w:rFonts w:hint="eastAsia"/>
          <w:lang w:eastAsia="zh-CN"/>
        </w:rPr>
        <w:t>OFCS</w:t>
      </w:r>
      <w:r w:rsidRPr="00153A1C">
        <w:rPr>
          <w:lang w:eastAsia="zh-CN"/>
        </w:rPr>
        <w:t xml:space="preserve"> about satellite access</w:t>
      </w:r>
      <w:r w:rsidRPr="00153A1C">
        <w:t xml:space="preserve"> </w:t>
      </w:r>
      <w:r w:rsidRPr="00153A1C">
        <w:rPr>
          <w:lang w:eastAsia="zh-CN"/>
        </w:rPr>
        <w:t>running in S&amp;F mode</w:t>
      </w:r>
      <w:r w:rsidRPr="00153A1C">
        <w:rPr>
          <w:rFonts w:hint="eastAsia"/>
          <w:lang w:eastAsia="zh-CN"/>
        </w:rPr>
        <w:t xml:space="preserve"> with</w:t>
      </w:r>
      <w:r w:rsidRPr="00153A1C">
        <w:rPr>
          <w:lang w:eastAsia="zh-CN"/>
        </w:rPr>
        <w:t xml:space="preserve"> </w:t>
      </w:r>
      <w:r w:rsidRPr="00153A1C">
        <w:rPr>
          <w:rFonts w:hint="eastAsia"/>
          <w:lang w:eastAsia="zh-CN"/>
        </w:rPr>
        <w:t xml:space="preserve">the following trigger </w:t>
      </w:r>
      <w:r w:rsidRPr="00153A1C">
        <w:rPr>
          <w:lang w:eastAsia="zh-CN"/>
        </w:rPr>
        <w:t>events:</w:t>
      </w:r>
    </w:p>
    <w:p w:rsidR="00C864FA" w:rsidRPr="00153A1C" w:rsidRDefault="00C864FA" w:rsidP="00C864FA">
      <w:pPr>
        <w:pStyle w:val="B1"/>
        <w:rPr>
          <w:lang w:eastAsia="zh-CN" w:bidi="ar-IQ"/>
        </w:rPr>
      </w:pPr>
      <w:r w:rsidRPr="00153A1C">
        <w:rPr>
          <w:lang w:bidi="ar-IQ"/>
        </w:rPr>
        <w:t>-</w:t>
      </w:r>
      <w:r w:rsidRPr="00153A1C">
        <w:rPr>
          <w:lang w:bidi="ar-IQ"/>
        </w:rPr>
        <w:tab/>
        <w:t xml:space="preserve">Short Message sent by a UE via the MME </w:t>
      </w:r>
      <w:r w:rsidRPr="00153A1C">
        <w:rPr>
          <w:rFonts w:hint="eastAsia"/>
          <w:lang w:eastAsia="zh-CN" w:bidi="ar-IQ"/>
        </w:rPr>
        <w:t>on-board</w:t>
      </w:r>
      <w:r w:rsidRPr="00153A1C">
        <w:rPr>
          <w:lang w:bidi="ar-IQ"/>
        </w:rPr>
        <w:t xml:space="preserve"> (M</w:t>
      </w:r>
      <w:r w:rsidRPr="00153A1C">
        <w:rPr>
          <w:rFonts w:hint="eastAsia"/>
          <w:lang w:eastAsia="zh-CN" w:bidi="ar-IQ"/>
        </w:rPr>
        <w:t>O</w:t>
      </w:r>
      <w:r w:rsidRPr="00153A1C">
        <w:rPr>
          <w:lang w:bidi="ar-IQ"/>
        </w:rPr>
        <w:t xml:space="preserve"> direction)</w:t>
      </w:r>
      <w:r w:rsidRPr="00153A1C">
        <w:rPr>
          <w:rFonts w:hint="eastAsia"/>
          <w:lang w:eastAsia="zh-CN" w:bidi="ar-IQ"/>
        </w:rPr>
        <w:t xml:space="preserve"> to</w:t>
      </w:r>
      <w:r w:rsidRPr="00153A1C">
        <w:rPr>
          <w:lang w:bidi="ar-IQ"/>
        </w:rPr>
        <w:t xml:space="preserve"> the SMSC;</w:t>
      </w:r>
    </w:p>
    <w:p w:rsidR="00C864FA" w:rsidRPr="00153A1C" w:rsidRDefault="00C864FA" w:rsidP="00C864FA">
      <w:pPr>
        <w:pStyle w:val="B1"/>
        <w:rPr>
          <w:lang w:eastAsia="zh-CN" w:bidi="ar-IQ"/>
        </w:rPr>
      </w:pPr>
      <w:r w:rsidRPr="00153A1C">
        <w:rPr>
          <w:lang w:bidi="ar-IQ"/>
        </w:rPr>
        <w:t>-</w:t>
      </w:r>
      <w:r w:rsidRPr="00153A1C">
        <w:rPr>
          <w:lang w:bidi="ar-IQ"/>
        </w:rPr>
        <w:tab/>
        <w:t xml:space="preserve">Short Message received by a UE via the MME </w:t>
      </w:r>
      <w:r w:rsidRPr="00153A1C">
        <w:rPr>
          <w:rFonts w:hint="eastAsia"/>
          <w:lang w:eastAsia="zh-CN" w:bidi="ar-IQ"/>
        </w:rPr>
        <w:t>on-board</w:t>
      </w:r>
      <w:r w:rsidRPr="00153A1C">
        <w:rPr>
          <w:lang w:bidi="ar-IQ"/>
        </w:rPr>
        <w:t xml:space="preserve"> (MT direction) from the SMSC</w:t>
      </w:r>
      <w:r w:rsidRPr="00153A1C">
        <w:rPr>
          <w:rFonts w:hint="eastAsia"/>
          <w:lang w:eastAsia="zh-CN" w:bidi="ar-IQ"/>
        </w:rPr>
        <w:t>.</w:t>
      </w:r>
    </w:p>
    <w:p w:rsidR="00C864FA" w:rsidRPr="00153A1C" w:rsidRDefault="00C864FA" w:rsidP="00C864FA">
      <w:pPr>
        <w:rPr>
          <w:lang w:eastAsia="zh-CN"/>
        </w:rPr>
      </w:pPr>
      <w:r w:rsidRPr="00153A1C">
        <w:t xml:space="preserve">The "SMS over MME Charging" information assignment for Service Information has the following charging information enhancements compared with the </w:t>
      </w:r>
      <w:r>
        <w:t xml:space="preserve">Table </w:t>
      </w:r>
      <w:r w:rsidRPr="005038AF">
        <w:t>6.3.1.1a.1</w:t>
      </w:r>
      <w:r w:rsidRPr="00153A1C">
        <w:t xml:space="preserve"> in TS</w:t>
      </w:r>
      <w:r>
        <w:t> </w:t>
      </w:r>
      <w:r w:rsidRPr="00153A1C">
        <w:t>32.251</w:t>
      </w:r>
      <w:r>
        <w:t> </w:t>
      </w:r>
      <w:r w:rsidRPr="00153A1C">
        <w:t>[7]: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lang w:eastAsia="zh-CN"/>
        </w:rPr>
        <w:t>-</w:t>
      </w:r>
      <w:r w:rsidRPr="00153A1C">
        <w:rPr>
          <w:lang w:eastAsia="zh-CN"/>
        </w:rPr>
        <w:tab/>
      </w:r>
      <w:r w:rsidRPr="00153A1C">
        <w:rPr>
          <w:rFonts w:eastAsia="等线" w:hint="eastAsia"/>
          <w:lang w:eastAsia="zh-CN"/>
        </w:rPr>
        <w:t xml:space="preserve">RAT type </w:t>
      </w:r>
      <w:r w:rsidRPr="00153A1C">
        <w:rPr>
          <w:rFonts w:eastAsia="等线"/>
          <w:lang w:eastAsia="zh-CN"/>
        </w:rPr>
        <w:t>extends to include "WB-E-UTRAN(LEO)", "WB-E-UTRAN(MEO)", " WB-E-UTRAN(GEO)", " WB-E-UTRAN(OTHERSAT)", "NB-</w:t>
      </w:r>
      <w:proofErr w:type="spellStart"/>
      <w:r w:rsidRPr="00153A1C">
        <w:rPr>
          <w:rFonts w:eastAsia="等线"/>
          <w:lang w:eastAsia="zh-CN"/>
        </w:rPr>
        <w:t>IoT</w:t>
      </w:r>
      <w:proofErr w:type="spellEnd"/>
      <w:r w:rsidRPr="00153A1C">
        <w:rPr>
          <w:rFonts w:eastAsia="等线"/>
          <w:lang w:eastAsia="zh-CN"/>
        </w:rPr>
        <w:t>(LEO)", "NB-</w:t>
      </w:r>
      <w:proofErr w:type="spellStart"/>
      <w:r w:rsidRPr="00153A1C">
        <w:rPr>
          <w:rFonts w:eastAsia="等线"/>
          <w:lang w:eastAsia="zh-CN"/>
        </w:rPr>
        <w:t>IoT</w:t>
      </w:r>
      <w:proofErr w:type="spellEnd"/>
      <w:r w:rsidRPr="00153A1C">
        <w:rPr>
          <w:rFonts w:eastAsia="等线"/>
          <w:lang w:eastAsia="zh-CN"/>
        </w:rPr>
        <w:t>(MEO)", "NB-</w:t>
      </w:r>
      <w:proofErr w:type="spellStart"/>
      <w:r w:rsidRPr="00153A1C">
        <w:rPr>
          <w:rFonts w:eastAsia="等线"/>
          <w:lang w:eastAsia="zh-CN"/>
        </w:rPr>
        <w:t>IoT</w:t>
      </w:r>
      <w:proofErr w:type="spellEnd"/>
      <w:r w:rsidRPr="00153A1C">
        <w:rPr>
          <w:rFonts w:eastAsia="等线"/>
          <w:lang w:eastAsia="zh-CN"/>
        </w:rPr>
        <w:t>(GEO)", "NB-</w:t>
      </w:r>
      <w:proofErr w:type="spellStart"/>
      <w:r w:rsidRPr="00153A1C">
        <w:rPr>
          <w:rFonts w:eastAsia="等线"/>
          <w:lang w:eastAsia="zh-CN"/>
        </w:rPr>
        <w:t>IoT</w:t>
      </w:r>
      <w:proofErr w:type="spellEnd"/>
      <w:r w:rsidRPr="00153A1C">
        <w:rPr>
          <w:rFonts w:eastAsia="等线"/>
          <w:lang w:eastAsia="zh-CN"/>
        </w:rPr>
        <w:t>(OTHERSAT)", "LTE-M(LEO)", "LTE-M(MEO)", "LTE-M(GEO)" and "LTE-M(OTHERSAT)"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  <w:lang w:eastAsia="zh-CN"/>
        </w:rPr>
        <w:t>-</w:t>
      </w:r>
      <w:r w:rsidRPr="00153A1C">
        <w:rPr>
          <w:rFonts w:eastAsia="等线" w:hint="eastAsia"/>
          <w:lang w:eastAsia="zh-CN"/>
        </w:rPr>
        <w:tab/>
      </w:r>
      <w:r w:rsidRPr="00153A1C">
        <w:rPr>
          <w:rFonts w:eastAsia="等线"/>
          <w:lang w:eastAsia="zh-CN"/>
        </w:rPr>
        <w:t>Store and Forward indicator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  <w:lang w:eastAsia="zh-CN"/>
        </w:rPr>
        <w:t>-</w:t>
      </w:r>
      <w:r w:rsidRPr="00153A1C">
        <w:rPr>
          <w:rFonts w:eastAsia="等线" w:hint="eastAsia"/>
          <w:lang w:eastAsia="zh-CN"/>
        </w:rPr>
        <w:tab/>
        <w:t>Satellite information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</w:rPr>
        <w:t>-</w:t>
      </w:r>
      <w:r w:rsidRPr="00153A1C">
        <w:rPr>
          <w:rFonts w:eastAsia="等线" w:hint="eastAsia"/>
        </w:rPr>
        <w:tab/>
      </w:r>
      <w:r w:rsidRPr="00153A1C">
        <w:rPr>
          <w:rFonts w:eastAsia="等线"/>
        </w:rPr>
        <w:t>Satellite Access Indicator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</w:rPr>
        <w:t>-</w:t>
      </w:r>
      <w:r w:rsidRPr="00153A1C">
        <w:rPr>
          <w:rFonts w:eastAsia="等线" w:hint="eastAsia"/>
        </w:rPr>
        <w:tab/>
      </w:r>
      <w:r w:rsidRPr="00153A1C">
        <w:rPr>
          <w:rFonts w:eastAsia="等线"/>
        </w:rPr>
        <w:t>S&amp;F Monitoring list</w:t>
      </w:r>
      <w:r w:rsidRPr="00153A1C">
        <w:rPr>
          <w:rFonts w:eastAsia="等线" w:hint="eastAsia"/>
        </w:rPr>
        <w:t xml:space="preserve"> (</w:t>
      </w:r>
      <w:r w:rsidRPr="00153A1C">
        <w:rPr>
          <w:rFonts w:eastAsia="等线"/>
        </w:rPr>
        <w:t>i.e. Satellite ID</w:t>
      </w:r>
      <w:r w:rsidRPr="00153A1C">
        <w:rPr>
          <w:rFonts w:eastAsia="等线" w:hint="eastAsia"/>
        </w:rPr>
        <w:t>s)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</w:rPr>
        <w:t>-</w:t>
      </w:r>
      <w:r w:rsidRPr="00153A1C">
        <w:rPr>
          <w:rFonts w:eastAsia="等线" w:hint="eastAsia"/>
        </w:rPr>
        <w:tab/>
      </w:r>
      <w:r w:rsidRPr="00153A1C">
        <w:rPr>
          <w:rFonts w:eastAsia="等线"/>
        </w:rPr>
        <w:t>Store duration</w:t>
      </w:r>
    </w:p>
    <w:p w:rsidR="00C864FA" w:rsidRPr="00C864FA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</w:rPr>
        <w:t>-</w:t>
      </w:r>
      <w:r w:rsidRPr="00153A1C">
        <w:rPr>
          <w:rFonts w:eastAsia="等线" w:hint="eastAsia"/>
        </w:rPr>
        <w:tab/>
      </w:r>
      <w:r w:rsidRPr="00153A1C">
        <w:rPr>
          <w:rFonts w:eastAsia="等线"/>
        </w:rPr>
        <w:t>Store data volume</w:t>
      </w:r>
    </w:p>
    <w:p w:rsidR="00C864FA" w:rsidRPr="00153A1C" w:rsidRDefault="00C864FA" w:rsidP="00C864FA">
      <w:pPr>
        <w:rPr>
          <w:lang w:eastAsia="zh-CN"/>
        </w:rPr>
      </w:pPr>
      <w:r w:rsidRPr="00153A1C">
        <w:t>The SMS-MO data in SGSN/MME (S-SMO-CDR) / SMS-MT data in SGSN/MME (S-SMT-</w:t>
      </w:r>
      <w:r w:rsidRPr="008B4D9B">
        <w:t xml:space="preserve">CDR) </w:t>
      </w:r>
      <w:del w:id="26" w:author="CATT-lyy" w:date="2025-02-07T18:18:00Z">
        <w:r w:rsidRPr="008B4D9B" w:rsidDel="00C864FA">
          <w:delText>shall</w:delText>
        </w:r>
      </w:del>
      <w:ins w:id="27" w:author="CATT-lyy" w:date="2025-02-07T18:18:00Z">
        <w:r>
          <w:t>may</w:t>
        </w:r>
      </w:ins>
      <w:r w:rsidRPr="008B4D9B">
        <w:t xml:space="preserve"> be produced for each short message via the MME on-board. The following enhancements are needed compared with the Table</w:t>
      </w:r>
      <w:r>
        <w:t xml:space="preserve"> </w:t>
      </w:r>
      <w:r w:rsidRPr="005038AF">
        <w:t>6.1.5.1</w:t>
      </w:r>
      <w:r>
        <w:t>/</w:t>
      </w:r>
      <w:r w:rsidRPr="005038AF">
        <w:t>6.1.6.1</w:t>
      </w:r>
      <w:r>
        <w:t xml:space="preserve"> </w:t>
      </w:r>
      <w:r w:rsidRPr="00153A1C">
        <w:t>in TS</w:t>
      </w:r>
      <w:r>
        <w:t> </w:t>
      </w:r>
      <w:r w:rsidRPr="00153A1C">
        <w:t>32.251</w:t>
      </w:r>
      <w:r>
        <w:t> </w:t>
      </w:r>
      <w:r w:rsidRPr="00153A1C">
        <w:t>[7]:</w:t>
      </w:r>
    </w:p>
    <w:p w:rsidR="00C864FA" w:rsidRPr="00153A1C" w:rsidRDefault="00C864FA" w:rsidP="00C864FA">
      <w:pPr>
        <w:pStyle w:val="TH"/>
        <w:rPr>
          <w:lang w:eastAsia="zh-CN" w:bidi="ar-IQ"/>
        </w:rPr>
      </w:pPr>
      <w:r w:rsidRPr="00153A1C">
        <w:lastRenderedPageBreak/>
        <w:t xml:space="preserve">Table 6.1.4.1: Extend to S-SMO-CDR/ S-SMT-CDR for S&amp;F </w:t>
      </w:r>
      <w:r>
        <w:br/>
      </w:r>
      <w:r w:rsidRPr="00153A1C">
        <w:t xml:space="preserve">(3GPP TS 32.251 [7] – </w:t>
      </w:r>
      <w:r>
        <w:t xml:space="preserve">Tables </w:t>
      </w:r>
      <w:r w:rsidRPr="005038AF">
        <w:t>6.1.5.1</w:t>
      </w:r>
      <w:r w:rsidRPr="00153A1C">
        <w:t>/</w:t>
      </w:r>
      <w:r w:rsidRPr="005038AF">
        <w:t>6.1.6.1</w:t>
      </w:r>
      <w:r w:rsidRPr="00153A1C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65"/>
        <w:gridCol w:w="2749"/>
        <w:gridCol w:w="2948"/>
      </w:tblGrid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H"/>
              <w:rPr>
                <w:rFonts w:eastAsia="华文仿宋"/>
              </w:rPr>
            </w:pPr>
            <w:bookmarkStart w:id="28" w:name="_MCCTEMPBM_CRPT92320016___7" w:colFirst="0" w:colLast="1"/>
            <w:r w:rsidRPr="00153A1C">
              <w:rPr>
                <w:rFonts w:eastAsia="华文仿宋" w:hint="eastAsia"/>
              </w:rPr>
              <w:t>Field</w:t>
            </w:r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H"/>
              <w:rPr>
                <w:rFonts w:eastAsia="华文仿宋"/>
              </w:rPr>
            </w:pPr>
            <w:r w:rsidRPr="00153A1C">
              <w:rPr>
                <w:rFonts w:eastAsia="华文仿宋" w:hint="eastAsia"/>
              </w:rPr>
              <w:t>Category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H"/>
              <w:rPr>
                <w:rFonts w:eastAsia="华文仿宋"/>
              </w:rPr>
            </w:pPr>
            <w:r w:rsidRPr="00153A1C">
              <w:rPr>
                <w:rFonts w:eastAsia="华文仿宋" w:hint="eastAsia"/>
              </w:rPr>
              <w:t>Description</w:t>
            </w:r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29" w:name="_MCCTEMPBM_CRPT92320017___7"/>
            <w:bookmarkEnd w:id="28"/>
            <w:r w:rsidRPr="00153A1C">
              <w:rPr>
                <w:rFonts w:eastAsia="华文仿宋"/>
              </w:rPr>
              <w:t>Satellite Access Indicator</w:t>
            </w:r>
            <w:bookmarkEnd w:id="29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30" w:name="_MCCTEMPBM_CRPT92320018___7"/>
            <w:r w:rsidRPr="00153A1C">
              <w:rPr>
                <w:rFonts w:eastAsia="华文仿宋"/>
              </w:rPr>
              <w:t>This field holds the use of 4G Satellite Access</w:t>
            </w:r>
            <w:r w:rsidRPr="00153A1C">
              <w:rPr>
                <w:rFonts w:eastAsia="华文仿宋" w:hint="eastAsia"/>
                <w:lang w:eastAsia="zh-CN"/>
              </w:rPr>
              <w:t>.</w:t>
            </w:r>
            <w:bookmarkEnd w:id="30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31" w:name="_MCCTEMPBM_CRPT92320019___7"/>
            <w:r w:rsidRPr="00153A1C">
              <w:rPr>
                <w:rFonts w:eastAsia="华文仿宋"/>
              </w:rPr>
              <w:t>Satellite information</w:t>
            </w:r>
            <w:bookmarkEnd w:id="31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32" w:name="_MCCTEMPBM_CRPT92320020___7"/>
            <w:r w:rsidRPr="00153A1C">
              <w:rPr>
                <w:rFonts w:eastAsia="华文仿宋"/>
                <w:lang w:eastAsia="zh-CN"/>
              </w:rPr>
              <w:t>This field holds</w:t>
            </w:r>
            <w:r w:rsidRPr="00153A1C">
              <w:rPr>
                <w:rFonts w:eastAsia="华文仿宋" w:hint="eastAsia"/>
                <w:lang w:eastAsia="zh-CN"/>
              </w:rPr>
              <w:t xml:space="preserve"> all </w:t>
            </w:r>
            <w:r w:rsidRPr="00153A1C">
              <w:rPr>
                <w:rFonts w:eastAsia="华文仿宋"/>
                <w:lang w:eastAsia="zh-CN"/>
              </w:rPr>
              <w:t>the</w:t>
            </w:r>
            <w:r w:rsidRPr="00153A1C">
              <w:rPr>
                <w:rFonts w:eastAsia="华文仿宋" w:hint="eastAsia"/>
                <w:lang w:eastAsia="zh-CN"/>
              </w:rPr>
              <w:t xml:space="preserve"> satellite information that support to finish the </w:t>
            </w:r>
            <w:r w:rsidRPr="00153A1C">
              <w:rPr>
                <w:rFonts w:eastAsia="华文仿宋"/>
                <w:lang w:eastAsia="zh-CN"/>
              </w:rPr>
              <w:t>Store and Forward Satellite operation</w:t>
            </w:r>
            <w:r w:rsidRPr="00153A1C">
              <w:rPr>
                <w:rFonts w:eastAsia="华文仿宋" w:hint="eastAsia"/>
                <w:lang w:eastAsia="zh-CN"/>
              </w:rPr>
              <w:t>.</w:t>
            </w:r>
            <w:bookmarkEnd w:id="32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33" w:name="_MCCTEMPBM_CRPT92320021___2"/>
            <w:r w:rsidRPr="00153A1C">
              <w:rPr>
                <w:rFonts w:eastAsia="华文仿宋"/>
              </w:rPr>
              <w:t>Store and Forward indicator</w:t>
            </w:r>
            <w:bookmarkEnd w:id="33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34" w:name="_MCCTEMPBM_CRPT92320022___7"/>
            <w:r w:rsidRPr="00153A1C">
              <w:rPr>
                <w:rFonts w:eastAsia="华文仿宋"/>
                <w:lang w:eastAsia="zh-CN"/>
              </w:rPr>
              <w:t>This field holds the use of Store and Forward</w:t>
            </w:r>
            <w:r w:rsidRPr="00153A1C">
              <w:rPr>
                <w:rFonts w:eastAsia="华文仿宋" w:hint="eastAsia"/>
                <w:lang w:eastAsia="zh-CN"/>
              </w:rPr>
              <w:t xml:space="preserve"> </w:t>
            </w:r>
            <w:r w:rsidRPr="00153A1C">
              <w:rPr>
                <w:rFonts w:eastAsia="华文仿宋"/>
                <w:lang w:eastAsia="zh-CN"/>
              </w:rPr>
              <w:t>Satellite</w:t>
            </w:r>
            <w:r w:rsidRPr="00153A1C">
              <w:rPr>
                <w:rFonts w:eastAsia="华文仿宋" w:hint="eastAsia"/>
                <w:lang w:eastAsia="zh-CN"/>
              </w:rPr>
              <w:t xml:space="preserve"> operation.</w:t>
            </w:r>
            <w:bookmarkEnd w:id="34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35" w:name="_MCCTEMPBM_CRPT92320023___2"/>
            <w:r w:rsidRPr="00153A1C">
              <w:rPr>
                <w:rFonts w:eastAsia="华文仿宋"/>
              </w:rPr>
              <w:t>S&amp;F Monitoring list</w:t>
            </w:r>
            <w:r>
              <w:rPr>
                <w:rFonts w:eastAsia="华文仿宋"/>
              </w:rPr>
              <w:t xml:space="preserve"> </w:t>
            </w:r>
            <w:r w:rsidRPr="00153A1C">
              <w:rPr>
                <w:rFonts w:eastAsia="华文仿宋"/>
              </w:rPr>
              <w:t xml:space="preserve">(1..max) </w:t>
            </w:r>
            <w:bookmarkEnd w:id="35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36" w:name="_MCCTEMPBM_CRPT92320024___7"/>
            <w:r w:rsidRPr="00153A1C">
              <w:rPr>
                <w:rFonts w:eastAsia="华文仿宋"/>
                <w:lang w:eastAsia="zh-CN"/>
              </w:rPr>
              <w:t>This field holds</w:t>
            </w:r>
            <w:r w:rsidRPr="00153A1C">
              <w:rPr>
                <w:rFonts w:eastAsia="华文仿宋" w:hint="eastAsia"/>
                <w:lang w:eastAsia="zh-CN"/>
              </w:rPr>
              <w:t xml:space="preserve"> the satellite IDs that used for the </w:t>
            </w:r>
            <w:r w:rsidRPr="00153A1C">
              <w:rPr>
                <w:rFonts w:eastAsia="华文仿宋"/>
                <w:lang w:eastAsia="zh-CN"/>
              </w:rPr>
              <w:t>Store and Forward Satellite operation</w:t>
            </w:r>
            <w:r w:rsidRPr="00153A1C">
              <w:rPr>
                <w:rFonts w:eastAsia="华文仿宋" w:hint="eastAsia"/>
                <w:lang w:eastAsia="zh-CN"/>
              </w:rPr>
              <w:t>.</w:t>
            </w:r>
            <w:bookmarkEnd w:id="36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37" w:name="_MCCTEMPBM_CRPT92320025___2"/>
            <w:r w:rsidRPr="00153A1C">
              <w:rPr>
                <w:rFonts w:eastAsia="华文仿宋"/>
              </w:rPr>
              <w:t>Store duration</w:t>
            </w:r>
            <w:bookmarkEnd w:id="37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38" w:name="_MCCTEMPBM_CRPT92320026___7"/>
            <w:r w:rsidRPr="00153A1C">
              <w:rPr>
                <w:rFonts w:eastAsia="华文仿宋"/>
                <w:lang w:eastAsia="zh-CN"/>
              </w:rPr>
              <w:t>This field holds</w:t>
            </w:r>
            <w:r w:rsidRPr="00153A1C">
              <w:rPr>
                <w:rFonts w:eastAsia="华文仿宋" w:hint="eastAsia"/>
                <w:lang w:eastAsia="zh-CN"/>
              </w:rPr>
              <w:t xml:space="preserve"> the</w:t>
            </w:r>
            <w:r w:rsidRPr="00153A1C">
              <w:t xml:space="preserve"> </w:t>
            </w:r>
            <w:r w:rsidRPr="00153A1C">
              <w:rPr>
                <w:rFonts w:eastAsia="华文仿宋"/>
                <w:lang w:eastAsia="zh-CN"/>
              </w:rPr>
              <w:t>storage duration of data</w:t>
            </w:r>
            <w:r w:rsidRPr="00153A1C">
              <w:rPr>
                <w:rFonts w:eastAsia="华文仿宋" w:hint="eastAsia"/>
                <w:lang w:eastAsia="zh-CN"/>
              </w:rPr>
              <w:t xml:space="preserve"> on the satellite.</w:t>
            </w:r>
            <w:bookmarkEnd w:id="38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39" w:name="_MCCTEMPBM_CRPT92320027___2"/>
            <w:r w:rsidRPr="00153A1C">
              <w:rPr>
                <w:rFonts w:eastAsia="华文仿宋"/>
              </w:rPr>
              <w:t>Store data volume</w:t>
            </w:r>
            <w:bookmarkEnd w:id="39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40" w:name="_MCCTEMPBM_CRPT92320028___7"/>
            <w:r w:rsidRPr="00153A1C">
              <w:rPr>
                <w:rFonts w:eastAsia="华文仿宋"/>
                <w:lang w:eastAsia="zh-CN"/>
              </w:rPr>
              <w:t>This field stores the amount of data stored on the satellite</w:t>
            </w:r>
            <w:r w:rsidRPr="00153A1C">
              <w:rPr>
                <w:rFonts w:eastAsia="华文仿宋" w:hint="eastAsia"/>
                <w:lang w:eastAsia="zh-CN"/>
              </w:rPr>
              <w:t>.</w:t>
            </w:r>
            <w:bookmarkEnd w:id="40"/>
          </w:p>
        </w:tc>
      </w:tr>
    </w:tbl>
    <w:p w:rsidR="00C864FA" w:rsidRPr="00153A1C" w:rsidRDefault="00C864FA" w:rsidP="00C864FA">
      <w:pPr>
        <w:rPr>
          <w:lang w:eastAsia="zh-CN"/>
        </w:rPr>
      </w:pPr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 xml:space="preserve">For </w:t>
      </w:r>
      <w:r w:rsidRPr="00153A1C">
        <w:rPr>
          <w:rFonts w:hint="eastAsia"/>
          <w:lang w:eastAsia="zh-CN"/>
        </w:rPr>
        <w:t xml:space="preserve">IP data, </w:t>
      </w:r>
      <w:r w:rsidRPr="00153A1C">
        <w:rPr>
          <w:lang w:eastAsia="zh-CN"/>
        </w:rPr>
        <w:t>this</w:t>
      </w:r>
      <w:r w:rsidRPr="00153A1C">
        <w:rPr>
          <w:rFonts w:hint="eastAsia"/>
          <w:lang w:eastAsia="zh-CN"/>
        </w:rPr>
        <w:t xml:space="preserve"> solution and MME-CDR would be specified in the 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32.251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[7].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>For non-IP data, t</w:t>
      </w:r>
      <w:r w:rsidRPr="00153A1C">
        <w:rPr>
          <w:lang w:eastAsia="zh-CN"/>
        </w:rPr>
        <w:t>his</w:t>
      </w:r>
      <w:r w:rsidRPr="00153A1C">
        <w:rPr>
          <w:rFonts w:hint="eastAsia"/>
          <w:lang w:eastAsia="zh-CN"/>
        </w:rPr>
        <w:t xml:space="preserve"> solution and MME-CDR </w:t>
      </w:r>
      <w:r w:rsidRPr="00153A1C">
        <w:rPr>
          <w:lang w:eastAsia="zh-CN"/>
        </w:rPr>
        <w:t>would be specified in the TS</w:t>
      </w:r>
      <w:r>
        <w:rPr>
          <w:lang w:eastAsia="zh-CN"/>
        </w:rPr>
        <w:t> </w:t>
      </w:r>
      <w:r w:rsidRPr="00153A1C">
        <w:rPr>
          <w:lang w:eastAsia="zh-CN"/>
        </w:rPr>
        <w:t>32.25</w:t>
      </w:r>
      <w:r w:rsidRPr="00153A1C">
        <w:rPr>
          <w:rFonts w:hint="eastAsia"/>
          <w:lang w:eastAsia="zh-CN"/>
        </w:rPr>
        <w:t>3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[12]</w:t>
      </w:r>
      <w:r w:rsidRPr="00153A1C">
        <w:rPr>
          <w:lang w:eastAsia="zh-CN"/>
        </w:rPr>
        <w:t>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 xml:space="preserve">The corresponding AVPs for S&amp;F operation </w:t>
      </w:r>
      <w:r w:rsidRPr="00153A1C">
        <w:rPr>
          <w:lang w:eastAsia="zh-CN"/>
        </w:rPr>
        <w:t>would be specified in the</w:t>
      </w:r>
      <w:r w:rsidRPr="00153A1C">
        <w:rPr>
          <w:rFonts w:hint="eastAsia"/>
          <w:lang w:eastAsia="zh-CN"/>
        </w:rPr>
        <w:t xml:space="preserve"> 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32.299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[13].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 xml:space="preserve">The MME-CDR ASN.1 </w:t>
      </w:r>
      <w:r w:rsidRPr="00153A1C">
        <w:rPr>
          <w:lang w:eastAsia="zh-CN"/>
        </w:rPr>
        <w:t>would be specified in the</w:t>
      </w:r>
      <w:r w:rsidRPr="00153A1C">
        <w:rPr>
          <w:rFonts w:hint="eastAsia"/>
          <w:lang w:eastAsia="zh-CN"/>
        </w:rPr>
        <w:t xml:space="preserve"> 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32.298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[14].</w:t>
      </w:r>
    </w:p>
    <w:p w:rsidR="00C864FA" w:rsidRPr="00153A1C" w:rsidRDefault="00C864FA" w:rsidP="00C864FA">
      <w:pPr>
        <w:pStyle w:val="4"/>
        <w:rPr>
          <w:rFonts w:eastAsia="等线"/>
          <w:lang w:eastAsia="zh-CN"/>
        </w:rPr>
      </w:pPr>
      <w:bookmarkStart w:id="41" w:name="_Toc183607060"/>
      <w:r w:rsidRPr="00153A1C">
        <w:t>6.1.4.</w:t>
      </w:r>
      <w:r w:rsidRPr="00153A1C">
        <w:rPr>
          <w:rFonts w:eastAsia="等线" w:hint="eastAsia"/>
          <w:lang w:eastAsia="zh-CN"/>
        </w:rPr>
        <w:t>2</w:t>
      </w:r>
      <w:r w:rsidRPr="00153A1C">
        <w:tab/>
        <w:t>Solution #1.</w:t>
      </w:r>
      <w:r w:rsidRPr="00153A1C">
        <w:rPr>
          <w:rFonts w:eastAsia="等线" w:hint="eastAsia"/>
          <w:lang w:eastAsia="zh-CN"/>
        </w:rPr>
        <w:t>2</w:t>
      </w:r>
      <w:r w:rsidRPr="00153A1C">
        <w:t xml:space="preserve">: MME Charging Trigger Function (CTF) based solution for </w:t>
      </w:r>
      <w:r w:rsidRPr="00153A1C">
        <w:rPr>
          <w:rFonts w:eastAsia="等线" w:hint="eastAsia"/>
          <w:lang w:eastAsia="zh-CN"/>
        </w:rPr>
        <w:t xml:space="preserve">S&amp;F operation </w:t>
      </w:r>
      <w:r w:rsidRPr="00153A1C">
        <w:t>charging</w:t>
      </w:r>
      <w:r w:rsidRPr="00153A1C">
        <w:rPr>
          <w:rFonts w:eastAsia="等线" w:hint="eastAsia"/>
          <w:lang w:eastAsia="zh-CN"/>
        </w:rPr>
        <w:t xml:space="preserve"> with </w:t>
      </w:r>
      <w:r w:rsidRPr="00153A1C">
        <w:rPr>
          <w:rFonts w:eastAsia="等线"/>
          <w:lang w:eastAsia="zh-CN"/>
        </w:rPr>
        <w:t xml:space="preserve">Control Plane </w:t>
      </w:r>
      <w:proofErr w:type="spellStart"/>
      <w:r w:rsidRPr="00153A1C">
        <w:rPr>
          <w:rFonts w:eastAsia="等线"/>
          <w:lang w:eastAsia="zh-CN"/>
        </w:rPr>
        <w:t>CIoT</w:t>
      </w:r>
      <w:bookmarkEnd w:id="41"/>
      <w:proofErr w:type="spellEnd"/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 xml:space="preserve">This </w:t>
      </w:r>
      <w:r w:rsidRPr="00153A1C">
        <w:rPr>
          <w:rFonts w:hint="eastAsia"/>
          <w:lang w:eastAsia="zh-CN"/>
        </w:rPr>
        <w:t xml:space="preserve">solution </w:t>
      </w:r>
      <w:r w:rsidRPr="00153A1C">
        <w:rPr>
          <w:lang w:eastAsia="zh-CN"/>
        </w:rPr>
        <w:t xml:space="preserve">which relying on </w:t>
      </w:r>
      <w:r w:rsidRPr="00153A1C">
        <w:rPr>
          <w:rFonts w:hint="eastAsia"/>
          <w:lang w:eastAsia="zh-CN"/>
        </w:rPr>
        <w:t xml:space="preserve">EPC offline </w:t>
      </w:r>
      <w:r w:rsidRPr="00153A1C">
        <w:rPr>
          <w:lang w:eastAsia="zh-CN"/>
        </w:rPr>
        <w:t>Charging System for</w:t>
      </w:r>
      <w:r w:rsidRPr="00153A1C">
        <w:t xml:space="preserve"> </w:t>
      </w:r>
      <w:r w:rsidRPr="00153A1C">
        <w:rPr>
          <w:lang w:eastAsia="zh-CN"/>
        </w:rPr>
        <w:t>store and forward satellite operation charging</w:t>
      </w:r>
      <w:r w:rsidRPr="00153A1C">
        <w:rPr>
          <w:rFonts w:hint="eastAsia"/>
          <w:lang w:eastAsia="zh-CN"/>
        </w:rPr>
        <w:t xml:space="preserve">, </w:t>
      </w:r>
      <w:r w:rsidRPr="00153A1C">
        <w:rPr>
          <w:lang w:eastAsia="zh-CN"/>
        </w:rPr>
        <w:t>addresses the Key Issue#1</w:t>
      </w:r>
      <w:r w:rsidRPr="00153A1C">
        <w:rPr>
          <w:rFonts w:hint="eastAsia"/>
          <w:lang w:eastAsia="zh-CN"/>
        </w:rPr>
        <w:t>.</w:t>
      </w:r>
      <w:r w:rsidRPr="00153A1C">
        <w:rPr>
          <w:lang w:eastAsia="zh-CN"/>
        </w:rPr>
        <w:t>1</w:t>
      </w:r>
      <w:r w:rsidRPr="00153A1C">
        <w:rPr>
          <w:rFonts w:hint="eastAsia"/>
          <w:lang w:eastAsia="zh-CN"/>
        </w:rPr>
        <w:t xml:space="preserve"> and </w:t>
      </w:r>
      <w:r w:rsidRPr="00153A1C">
        <w:rPr>
          <w:lang w:eastAsia="zh-CN"/>
        </w:rPr>
        <w:t>Key Issue#1</w:t>
      </w:r>
      <w:r w:rsidRPr="00153A1C">
        <w:rPr>
          <w:rFonts w:hint="eastAsia"/>
          <w:lang w:eastAsia="zh-CN"/>
        </w:rPr>
        <w:t>.2.</w:t>
      </w:r>
    </w:p>
    <w:p w:rsidR="00C864FA" w:rsidRPr="00153A1C" w:rsidRDefault="00C864FA" w:rsidP="00C864FA">
      <w:pPr>
        <w:rPr>
          <w:lang w:eastAsia="zh-CN"/>
        </w:rPr>
      </w:pPr>
      <w:r w:rsidRPr="00153A1C">
        <w:t xml:space="preserve">As specified in the </w:t>
      </w:r>
      <w:r>
        <w:t xml:space="preserve">clause </w:t>
      </w:r>
      <w:r w:rsidRPr="005038AF">
        <w:t>5.3</w:t>
      </w:r>
      <w:r>
        <w:t xml:space="preserve">.4B of </w:t>
      </w:r>
      <w:r w:rsidRPr="00153A1C">
        <w:t>TS</w:t>
      </w:r>
      <w:r>
        <w:t> </w:t>
      </w:r>
      <w:r w:rsidRPr="00153A1C">
        <w:t>23.401</w:t>
      </w:r>
      <w:r>
        <w:t> </w:t>
      </w:r>
      <w:r w:rsidRPr="00153A1C">
        <w:t xml:space="preserve">[5], when the UE accesses the network with Control Plane </w:t>
      </w:r>
      <w:proofErr w:type="spellStart"/>
      <w:r w:rsidRPr="00153A1C">
        <w:t>CIoT</w:t>
      </w:r>
      <w:proofErr w:type="spellEnd"/>
      <w:r w:rsidRPr="00153A1C">
        <w:t xml:space="preserve"> EPS Optimisation, the data is stored in the MME-</w:t>
      </w:r>
      <w:proofErr w:type="spellStart"/>
      <w:r w:rsidRPr="00153A1C">
        <w:t>onboard</w:t>
      </w:r>
      <w:proofErr w:type="spellEnd"/>
      <w:r w:rsidRPr="00153A1C">
        <w:t xml:space="preserve">. The UE registers in S&amp;F mode to access S&amp;F-based services from E-UTRAN satellite access running in S&amp;F mode. The attach and service request procedure for S&amp;F-based services may use one or more satellites, depending on the deployment and implementation options. On-board MME determines a list of satellites (i.e. S&amp;F Monitoring list) from the same (UE selected) PLMN with which UE can attempt to use to finish </w:t>
      </w:r>
      <w:proofErr w:type="gramStart"/>
      <w:r w:rsidRPr="00153A1C">
        <w:t>the attach</w:t>
      </w:r>
      <w:proofErr w:type="gramEnd"/>
      <w:r w:rsidRPr="00153A1C">
        <w:t xml:space="preserve"> and service request procedure. 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>For</w:t>
      </w:r>
      <w:r w:rsidRPr="00153A1C">
        <w:rPr>
          <w:rFonts w:hint="eastAsia"/>
          <w:lang w:eastAsia="zh-CN"/>
        </w:rPr>
        <w:t xml:space="preserve"> the MME split architecture, the CTF may be deployed on the ground. </w:t>
      </w:r>
      <w:r w:rsidRPr="00153A1C">
        <w:rPr>
          <w:lang w:eastAsia="zh-CN"/>
        </w:rPr>
        <w:t>The MME-ground together with the set of MME-</w:t>
      </w:r>
      <w:proofErr w:type="spellStart"/>
      <w:r w:rsidRPr="00153A1C">
        <w:rPr>
          <w:lang w:eastAsia="zh-CN"/>
        </w:rPr>
        <w:t>onboard</w:t>
      </w:r>
      <w:proofErr w:type="spellEnd"/>
      <w:r w:rsidRPr="00153A1C">
        <w:rPr>
          <w:lang w:eastAsia="zh-CN"/>
        </w:rPr>
        <w:t xml:space="preserve"> instances deployed in the set of satellites behaves jointly as a single MME entity and the UE context is synchronized between them. Each MME-</w:t>
      </w:r>
      <w:proofErr w:type="spellStart"/>
      <w:r w:rsidRPr="00153A1C">
        <w:rPr>
          <w:lang w:eastAsia="zh-CN"/>
        </w:rPr>
        <w:t>onboard</w:t>
      </w:r>
      <w:proofErr w:type="spellEnd"/>
      <w:r w:rsidRPr="00153A1C">
        <w:rPr>
          <w:lang w:eastAsia="zh-CN"/>
        </w:rPr>
        <w:t xml:space="preserve"> instance is associated with a different Satellite ID identifier. </w:t>
      </w:r>
      <w:r w:rsidRPr="00153A1C">
        <w:rPr>
          <w:rFonts w:hint="eastAsia"/>
          <w:lang w:eastAsia="zh-CN"/>
        </w:rPr>
        <w:t>The high level of the MME split architecture is shown below:</w:t>
      </w:r>
    </w:p>
    <w:p w:rsidR="00C864FA" w:rsidRPr="00153A1C" w:rsidRDefault="00C864FA" w:rsidP="00C864FA">
      <w:pPr>
        <w:pStyle w:val="TH"/>
        <w:rPr>
          <w:lang w:eastAsia="zh-CN"/>
        </w:rPr>
      </w:pPr>
      <w:r w:rsidRPr="00153A1C">
        <w:object w:dxaOrig="9615" w:dyaOrig="3245">
          <v:shape id="_x0000_i1027" type="#_x0000_t75" style="width:480.7pt;height:161.9pt" o:ole="">
            <v:imagedata r:id="rId9" o:title=""/>
          </v:shape>
          <o:OLEObject Type="Embed" ProgID="Visio.Drawing.11" ShapeID="_x0000_i1027" DrawAspect="Content" ObjectID="_1800459744" r:id="rId13"/>
        </w:object>
      </w:r>
    </w:p>
    <w:p w:rsidR="00C864FA" w:rsidRPr="00153A1C" w:rsidRDefault="00C864FA" w:rsidP="00C864FA">
      <w:pPr>
        <w:pStyle w:val="TF"/>
        <w:rPr>
          <w:lang w:eastAsia="zh-CN"/>
        </w:rPr>
      </w:pPr>
      <w:r w:rsidRPr="00153A1C">
        <w:t xml:space="preserve">Figure </w:t>
      </w:r>
      <w:r w:rsidRPr="00153A1C">
        <w:rPr>
          <w:rFonts w:hint="eastAsia"/>
          <w:lang w:eastAsia="zh-CN"/>
        </w:rPr>
        <w:t>6</w:t>
      </w:r>
      <w:r w:rsidRPr="00153A1C">
        <w:t>.</w:t>
      </w:r>
      <w:r w:rsidRPr="00153A1C">
        <w:rPr>
          <w:rFonts w:hint="eastAsia"/>
          <w:lang w:eastAsia="zh-CN"/>
        </w:rPr>
        <w:t>1.4.</w:t>
      </w:r>
      <w:r w:rsidRPr="00C864FA">
        <w:rPr>
          <w:rFonts w:eastAsia="等线" w:hint="eastAsia"/>
          <w:lang w:eastAsia="zh-CN"/>
        </w:rPr>
        <w:t>2</w:t>
      </w:r>
      <w:r w:rsidRPr="00153A1C">
        <w:rPr>
          <w:rFonts w:hint="eastAsia"/>
          <w:lang w:eastAsia="zh-CN"/>
        </w:rPr>
        <w:t>-1</w:t>
      </w:r>
      <w:r w:rsidRPr="00153A1C">
        <w:t xml:space="preserve">: MME split </w:t>
      </w:r>
      <w:r w:rsidRPr="00153A1C">
        <w:rPr>
          <w:rFonts w:hint="eastAsia"/>
          <w:lang w:eastAsia="zh-CN"/>
        </w:rPr>
        <w:t>charging</w:t>
      </w:r>
      <w:r w:rsidRPr="00153A1C">
        <w:t xml:space="preserve"> architecture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lastRenderedPageBreak/>
        <w:t>T</w:t>
      </w:r>
      <w:r w:rsidRPr="00153A1C">
        <w:rPr>
          <w:lang w:eastAsia="zh-CN"/>
        </w:rPr>
        <w:t xml:space="preserve">he </w:t>
      </w:r>
      <w:r w:rsidRPr="00153A1C">
        <w:rPr>
          <w:rFonts w:hint="eastAsia"/>
          <w:lang w:eastAsia="zh-CN"/>
        </w:rPr>
        <w:t>MME-ground</w:t>
      </w:r>
      <w:r w:rsidRPr="00153A1C">
        <w:rPr>
          <w:lang w:eastAsia="zh-CN"/>
        </w:rPr>
        <w:t xml:space="preserve"> reports charging information to </w:t>
      </w:r>
      <w:r w:rsidRPr="00153A1C">
        <w:rPr>
          <w:rFonts w:hint="eastAsia"/>
          <w:lang w:eastAsia="zh-CN"/>
        </w:rPr>
        <w:t>OFCS</w:t>
      </w:r>
      <w:r w:rsidRPr="00153A1C">
        <w:rPr>
          <w:lang w:eastAsia="zh-CN"/>
        </w:rPr>
        <w:t xml:space="preserve"> about satellite access</w:t>
      </w:r>
      <w:r w:rsidRPr="00153A1C">
        <w:t xml:space="preserve"> </w:t>
      </w:r>
      <w:r w:rsidRPr="00153A1C">
        <w:rPr>
          <w:lang w:eastAsia="zh-CN"/>
        </w:rPr>
        <w:t>running in S&amp;F mode</w:t>
      </w:r>
      <w:r w:rsidRPr="00153A1C">
        <w:rPr>
          <w:rFonts w:hint="eastAsia"/>
          <w:lang w:eastAsia="zh-CN"/>
        </w:rPr>
        <w:t xml:space="preserve"> with</w:t>
      </w:r>
      <w:r w:rsidRPr="00153A1C">
        <w:rPr>
          <w:lang w:eastAsia="zh-CN"/>
        </w:rPr>
        <w:t xml:space="preserve"> </w:t>
      </w:r>
      <w:r w:rsidRPr="00153A1C">
        <w:rPr>
          <w:rFonts w:hint="eastAsia"/>
          <w:lang w:eastAsia="zh-CN"/>
        </w:rPr>
        <w:t xml:space="preserve">the following trigger </w:t>
      </w:r>
      <w:r w:rsidRPr="00153A1C">
        <w:rPr>
          <w:lang w:eastAsia="zh-CN"/>
        </w:rPr>
        <w:t>events: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lang w:eastAsia="zh-CN"/>
        </w:rPr>
        <w:t>-</w:t>
      </w:r>
      <w:r w:rsidRPr="00153A1C">
        <w:rPr>
          <w:lang w:eastAsia="zh-CN"/>
        </w:rPr>
        <w:tab/>
      </w:r>
      <w:r w:rsidRPr="00153A1C">
        <w:rPr>
          <w:rFonts w:eastAsia="等线" w:hint="eastAsia"/>
          <w:lang w:eastAsia="zh-CN"/>
        </w:rPr>
        <w:t>Attach Complete</w:t>
      </w:r>
      <w:r w:rsidRPr="00153A1C">
        <w:rPr>
          <w:lang w:eastAsia="zh-CN"/>
        </w:rPr>
        <w:t xml:space="preserve"> vi</w:t>
      </w:r>
      <w:r w:rsidRPr="00153A1C">
        <w:rPr>
          <w:rFonts w:eastAsia="等线" w:hint="eastAsia"/>
          <w:lang w:eastAsia="zh-CN"/>
        </w:rPr>
        <w:t xml:space="preserve">a the MME </w:t>
      </w:r>
      <w:proofErr w:type="spellStart"/>
      <w:r w:rsidRPr="00153A1C">
        <w:rPr>
          <w:rFonts w:eastAsia="等线" w:hint="eastAsia"/>
          <w:lang w:eastAsia="zh-CN"/>
        </w:rPr>
        <w:t>onboard</w:t>
      </w:r>
      <w:proofErr w:type="spellEnd"/>
      <w:r w:rsidRPr="00153A1C">
        <w:rPr>
          <w:rFonts w:eastAsia="等线" w:hint="eastAsia"/>
          <w:lang w:eastAsia="zh-CN"/>
        </w:rPr>
        <w:t xml:space="preserve"> for the </w:t>
      </w:r>
      <w:proofErr w:type="spellStart"/>
      <w:r w:rsidRPr="00153A1C">
        <w:rPr>
          <w:rFonts w:eastAsia="等线"/>
          <w:lang w:eastAsia="zh-CN"/>
        </w:rPr>
        <w:t>CIoT</w:t>
      </w:r>
      <w:proofErr w:type="spellEnd"/>
      <w:r w:rsidRPr="00153A1C">
        <w:rPr>
          <w:rFonts w:eastAsia="等线"/>
          <w:lang w:eastAsia="zh-CN"/>
        </w:rPr>
        <w:t xml:space="preserve"> CP Optimizations</w:t>
      </w:r>
      <w:r w:rsidRPr="00153A1C">
        <w:rPr>
          <w:rFonts w:eastAsia="等线" w:hint="eastAsia"/>
          <w:lang w:eastAsia="zh-CN"/>
        </w:rPr>
        <w:t>;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lang w:eastAsia="zh-CN"/>
        </w:rPr>
        <w:t>-</w:t>
      </w:r>
      <w:r w:rsidRPr="00153A1C">
        <w:rPr>
          <w:lang w:eastAsia="zh-CN"/>
        </w:rPr>
        <w:tab/>
      </w:r>
      <w:r w:rsidRPr="00153A1C">
        <w:rPr>
          <w:rFonts w:eastAsia="等线" w:hint="eastAsia"/>
          <w:lang w:eastAsia="zh-CN"/>
        </w:rPr>
        <w:t>Service Request</w:t>
      </w:r>
      <w:r w:rsidRPr="00153A1C">
        <w:rPr>
          <w:lang w:eastAsia="zh-CN"/>
        </w:rPr>
        <w:t xml:space="preserve"> vi</w:t>
      </w:r>
      <w:r w:rsidRPr="00153A1C">
        <w:rPr>
          <w:rFonts w:eastAsia="等线" w:hint="eastAsia"/>
          <w:lang w:eastAsia="zh-CN"/>
        </w:rPr>
        <w:t xml:space="preserve">a the MME </w:t>
      </w:r>
      <w:proofErr w:type="spellStart"/>
      <w:r w:rsidRPr="00153A1C">
        <w:rPr>
          <w:rFonts w:eastAsia="等线" w:hint="eastAsia"/>
          <w:lang w:eastAsia="zh-CN"/>
        </w:rPr>
        <w:t>onboard</w:t>
      </w:r>
      <w:proofErr w:type="spellEnd"/>
      <w:r w:rsidRPr="00153A1C">
        <w:rPr>
          <w:rFonts w:eastAsia="等线" w:hint="eastAsia"/>
          <w:lang w:eastAsia="zh-CN"/>
        </w:rPr>
        <w:t xml:space="preserve"> for the </w:t>
      </w:r>
      <w:proofErr w:type="spellStart"/>
      <w:r w:rsidRPr="00153A1C">
        <w:rPr>
          <w:rFonts w:eastAsia="等线"/>
          <w:lang w:eastAsia="zh-CN"/>
        </w:rPr>
        <w:t>CIoT</w:t>
      </w:r>
      <w:proofErr w:type="spellEnd"/>
      <w:r w:rsidRPr="00153A1C">
        <w:rPr>
          <w:rFonts w:eastAsia="等线"/>
          <w:lang w:eastAsia="zh-CN"/>
        </w:rPr>
        <w:t xml:space="preserve"> CP Optimizations</w:t>
      </w:r>
      <w:r w:rsidRPr="00153A1C">
        <w:rPr>
          <w:rFonts w:eastAsia="等线" w:hint="eastAsia"/>
          <w:lang w:eastAsia="zh-CN"/>
        </w:rPr>
        <w:t>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>F</w:t>
      </w:r>
      <w:r w:rsidRPr="00153A1C">
        <w:rPr>
          <w:rFonts w:hint="eastAsia"/>
          <w:lang w:eastAsia="zh-CN"/>
        </w:rPr>
        <w:t xml:space="preserve">or the whole EPC on-board </w:t>
      </w:r>
      <w:r w:rsidRPr="00153A1C">
        <w:rPr>
          <w:lang w:eastAsia="zh-CN"/>
        </w:rPr>
        <w:t>architectu</w:t>
      </w:r>
      <w:r w:rsidRPr="00153A1C">
        <w:rPr>
          <w:rFonts w:hint="eastAsia"/>
          <w:lang w:eastAsia="zh-CN"/>
        </w:rPr>
        <w:t>re, the CTF may be deployed on the satellite. SA2 has pointed out that t</w:t>
      </w:r>
      <w:r w:rsidRPr="00153A1C">
        <w:rPr>
          <w:lang w:eastAsia="zh-CN"/>
        </w:rPr>
        <w:t>his architecture does not support roaming.</w:t>
      </w:r>
      <w:r w:rsidRPr="00153A1C">
        <w:rPr>
          <w:rFonts w:hint="eastAsia"/>
          <w:lang w:eastAsia="zh-CN"/>
        </w:rPr>
        <w:t xml:space="preserve"> The high level of the whole EPC on-board </w:t>
      </w:r>
      <w:r w:rsidRPr="00153A1C">
        <w:rPr>
          <w:lang w:eastAsia="zh-CN"/>
        </w:rPr>
        <w:t>architectu</w:t>
      </w:r>
      <w:r w:rsidRPr="00153A1C">
        <w:rPr>
          <w:rFonts w:hint="eastAsia"/>
          <w:lang w:eastAsia="zh-CN"/>
        </w:rPr>
        <w:t>re is shown below:</w:t>
      </w:r>
    </w:p>
    <w:p w:rsidR="00C864FA" w:rsidRPr="00153A1C" w:rsidRDefault="00C864FA" w:rsidP="00C864FA">
      <w:pPr>
        <w:pStyle w:val="TH"/>
        <w:rPr>
          <w:lang w:eastAsia="zh-CN"/>
        </w:rPr>
      </w:pPr>
      <w:r w:rsidRPr="00153A1C">
        <w:object w:dxaOrig="9506" w:dyaOrig="4274">
          <v:shape id="_x0000_i1028" type="#_x0000_t75" style="width:475.3pt;height:214.35pt" o:ole="">
            <v:imagedata r:id="rId11" o:title=""/>
          </v:shape>
          <o:OLEObject Type="Embed" ProgID="Visio.Drawing.11" ShapeID="_x0000_i1028" DrawAspect="Content" ObjectID="_1800459745" r:id="rId14"/>
        </w:object>
      </w:r>
    </w:p>
    <w:p w:rsidR="00C864FA" w:rsidRPr="00153A1C" w:rsidRDefault="00C864FA" w:rsidP="00C864FA">
      <w:pPr>
        <w:pStyle w:val="TF"/>
        <w:rPr>
          <w:lang w:eastAsia="zh-CN"/>
        </w:rPr>
      </w:pPr>
      <w:r w:rsidRPr="00153A1C">
        <w:t xml:space="preserve">Figure </w:t>
      </w:r>
      <w:r w:rsidRPr="00153A1C">
        <w:rPr>
          <w:rFonts w:hint="eastAsia"/>
          <w:lang w:eastAsia="zh-CN"/>
        </w:rPr>
        <w:t>6</w:t>
      </w:r>
      <w:r w:rsidRPr="00153A1C">
        <w:t>.</w:t>
      </w:r>
      <w:r w:rsidRPr="00153A1C">
        <w:rPr>
          <w:rFonts w:hint="eastAsia"/>
          <w:lang w:eastAsia="zh-CN"/>
        </w:rPr>
        <w:t>1.4.</w:t>
      </w:r>
      <w:r w:rsidRPr="00C864FA">
        <w:rPr>
          <w:rFonts w:eastAsia="等线" w:hint="eastAsia"/>
          <w:lang w:eastAsia="zh-CN"/>
        </w:rPr>
        <w:t>2</w:t>
      </w:r>
      <w:r w:rsidRPr="00153A1C">
        <w:rPr>
          <w:rFonts w:hint="eastAsia"/>
          <w:lang w:eastAsia="zh-CN"/>
        </w:rPr>
        <w:t>-2</w:t>
      </w:r>
      <w:r w:rsidRPr="00153A1C">
        <w:t xml:space="preserve">: </w:t>
      </w:r>
      <w:r w:rsidRPr="00153A1C">
        <w:rPr>
          <w:rFonts w:hint="eastAsia"/>
          <w:lang w:eastAsia="zh-CN"/>
        </w:rPr>
        <w:t>W</w:t>
      </w:r>
      <w:r w:rsidRPr="00153A1C">
        <w:t xml:space="preserve">hole EPC on-board </w:t>
      </w:r>
      <w:r w:rsidRPr="00153A1C">
        <w:rPr>
          <w:rFonts w:hint="eastAsia"/>
          <w:lang w:eastAsia="zh-CN"/>
        </w:rPr>
        <w:t xml:space="preserve">charging </w:t>
      </w:r>
      <w:r w:rsidRPr="00153A1C">
        <w:t>architecture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 xml:space="preserve"> </w:t>
      </w:r>
      <w:r w:rsidRPr="00153A1C">
        <w:rPr>
          <w:lang w:eastAsia="zh-CN"/>
        </w:rPr>
        <w:t xml:space="preserve">The </w:t>
      </w:r>
      <w:r w:rsidRPr="00153A1C">
        <w:rPr>
          <w:rFonts w:hint="eastAsia"/>
          <w:lang w:eastAsia="zh-CN"/>
        </w:rPr>
        <w:t>MME on-board</w:t>
      </w:r>
      <w:r w:rsidRPr="00153A1C">
        <w:rPr>
          <w:lang w:eastAsia="zh-CN"/>
        </w:rPr>
        <w:t xml:space="preserve"> reports charging information to </w:t>
      </w:r>
      <w:r w:rsidRPr="00153A1C">
        <w:rPr>
          <w:rFonts w:hint="eastAsia"/>
          <w:lang w:eastAsia="zh-CN"/>
        </w:rPr>
        <w:t>OFCS</w:t>
      </w:r>
      <w:r w:rsidRPr="00153A1C">
        <w:rPr>
          <w:lang w:eastAsia="zh-CN"/>
        </w:rPr>
        <w:t xml:space="preserve"> about satellite access</w:t>
      </w:r>
      <w:r w:rsidRPr="00153A1C">
        <w:t xml:space="preserve"> </w:t>
      </w:r>
      <w:r w:rsidRPr="00153A1C">
        <w:rPr>
          <w:lang w:eastAsia="zh-CN"/>
        </w:rPr>
        <w:t>running in S&amp;F mode</w:t>
      </w:r>
      <w:r w:rsidRPr="00153A1C">
        <w:rPr>
          <w:rFonts w:hint="eastAsia"/>
          <w:lang w:eastAsia="zh-CN"/>
        </w:rPr>
        <w:t xml:space="preserve"> with</w:t>
      </w:r>
      <w:r w:rsidRPr="00153A1C">
        <w:rPr>
          <w:lang w:eastAsia="zh-CN"/>
        </w:rPr>
        <w:t xml:space="preserve"> </w:t>
      </w:r>
      <w:r w:rsidRPr="00153A1C">
        <w:rPr>
          <w:rFonts w:hint="eastAsia"/>
          <w:lang w:eastAsia="zh-CN"/>
        </w:rPr>
        <w:t xml:space="preserve">the following trigger </w:t>
      </w:r>
      <w:r w:rsidRPr="00153A1C">
        <w:rPr>
          <w:lang w:eastAsia="zh-CN"/>
        </w:rPr>
        <w:t>events: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lang w:eastAsia="zh-CN"/>
        </w:rPr>
        <w:t>-</w:t>
      </w:r>
      <w:r w:rsidRPr="00153A1C">
        <w:rPr>
          <w:lang w:eastAsia="zh-CN"/>
        </w:rPr>
        <w:tab/>
      </w:r>
      <w:r w:rsidRPr="00153A1C">
        <w:rPr>
          <w:rFonts w:eastAsia="等线" w:hint="eastAsia"/>
          <w:lang w:eastAsia="zh-CN"/>
        </w:rPr>
        <w:t>Attach Complete</w:t>
      </w:r>
      <w:r w:rsidRPr="00153A1C">
        <w:rPr>
          <w:lang w:eastAsia="zh-CN"/>
        </w:rPr>
        <w:t xml:space="preserve"> vi</w:t>
      </w:r>
      <w:r w:rsidRPr="00153A1C">
        <w:rPr>
          <w:rFonts w:eastAsia="等线" w:hint="eastAsia"/>
          <w:lang w:eastAsia="zh-CN"/>
        </w:rPr>
        <w:t xml:space="preserve">a the MME </w:t>
      </w:r>
      <w:proofErr w:type="spellStart"/>
      <w:r w:rsidRPr="00153A1C">
        <w:rPr>
          <w:rFonts w:eastAsia="等线" w:hint="eastAsia"/>
          <w:lang w:eastAsia="zh-CN"/>
        </w:rPr>
        <w:t>onboard</w:t>
      </w:r>
      <w:proofErr w:type="spellEnd"/>
      <w:r w:rsidRPr="00153A1C">
        <w:rPr>
          <w:rFonts w:eastAsia="等线" w:hint="eastAsia"/>
          <w:lang w:eastAsia="zh-CN"/>
        </w:rPr>
        <w:t xml:space="preserve"> for the </w:t>
      </w:r>
      <w:proofErr w:type="spellStart"/>
      <w:r w:rsidRPr="00153A1C">
        <w:rPr>
          <w:rFonts w:eastAsia="等线"/>
          <w:lang w:eastAsia="zh-CN"/>
        </w:rPr>
        <w:t>CIoT</w:t>
      </w:r>
      <w:proofErr w:type="spellEnd"/>
      <w:r w:rsidRPr="00153A1C">
        <w:rPr>
          <w:rFonts w:eastAsia="等线"/>
          <w:lang w:eastAsia="zh-CN"/>
        </w:rPr>
        <w:t xml:space="preserve"> CP Optimizations</w:t>
      </w:r>
      <w:r w:rsidRPr="00153A1C">
        <w:rPr>
          <w:rFonts w:eastAsia="等线" w:hint="eastAsia"/>
          <w:lang w:eastAsia="zh-CN"/>
        </w:rPr>
        <w:t>;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lang w:eastAsia="zh-CN"/>
        </w:rPr>
        <w:t>-</w:t>
      </w:r>
      <w:r w:rsidRPr="00153A1C">
        <w:rPr>
          <w:lang w:eastAsia="zh-CN"/>
        </w:rPr>
        <w:tab/>
      </w:r>
      <w:r w:rsidRPr="00153A1C">
        <w:rPr>
          <w:rFonts w:eastAsia="等线" w:hint="eastAsia"/>
          <w:lang w:eastAsia="zh-CN"/>
        </w:rPr>
        <w:t>Service Request</w:t>
      </w:r>
      <w:r w:rsidRPr="00153A1C">
        <w:rPr>
          <w:lang w:eastAsia="zh-CN"/>
        </w:rPr>
        <w:t xml:space="preserve"> vi</w:t>
      </w:r>
      <w:r w:rsidRPr="00153A1C">
        <w:rPr>
          <w:rFonts w:eastAsia="等线" w:hint="eastAsia"/>
          <w:lang w:eastAsia="zh-CN"/>
        </w:rPr>
        <w:t xml:space="preserve">a the MME </w:t>
      </w:r>
      <w:proofErr w:type="spellStart"/>
      <w:r w:rsidRPr="00153A1C">
        <w:rPr>
          <w:rFonts w:eastAsia="等线" w:hint="eastAsia"/>
          <w:lang w:eastAsia="zh-CN"/>
        </w:rPr>
        <w:t>onboard</w:t>
      </w:r>
      <w:proofErr w:type="spellEnd"/>
      <w:r w:rsidRPr="00153A1C">
        <w:rPr>
          <w:rFonts w:eastAsia="等线" w:hint="eastAsia"/>
          <w:lang w:eastAsia="zh-CN"/>
        </w:rPr>
        <w:t xml:space="preserve"> for the </w:t>
      </w:r>
      <w:proofErr w:type="spellStart"/>
      <w:r w:rsidRPr="00153A1C">
        <w:rPr>
          <w:rFonts w:eastAsia="等线"/>
          <w:lang w:eastAsia="zh-CN"/>
        </w:rPr>
        <w:t>CIoT</w:t>
      </w:r>
      <w:proofErr w:type="spellEnd"/>
      <w:r w:rsidRPr="00153A1C">
        <w:rPr>
          <w:rFonts w:eastAsia="等线"/>
          <w:lang w:eastAsia="zh-CN"/>
        </w:rPr>
        <w:t xml:space="preserve"> CP Optimizations</w:t>
      </w:r>
      <w:r w:rsidRPr="00153A1C">
        <w:rPr>
          <w:rFonts w:eastAsia="等线" w:hint="eastAsia"/>
          <w:lang w:eastAsia="zh-CN"/>
        </w:rPr>
        <w:t>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 xml:space="preserve">When the MME obtains the attach request or service request including </w:t>
      </w:r>
      <w:r w:rsidRPr="00153A1C">
        <w:rPr>
          <w:lang w:eastAsia="zh-CN"/>
        </w:rPr>
        <w:t>S&amp;F support indication</w:t>
      </w:r>
      <w:r w:rsidRPr="00153A1C">
        <w:rPr>
          <w:rFonts w:hint="eastAsia"/>
          <w:lang w:eastAsia="zh-CN"/>
        </w:rPr>
        <w:t xml:space="preserve"> from the UE and determines to support the</w:t>
      </w:r>
      <w:r w:rsidRPr="00153A1C">
        <w:t xml:space="preserve"> </w:t>
      </w:r>
      <w:r w:rsidRPr="00153A1C">
        <w:rPr>
          <w:lang w:eastAsia="zh-CN"/>
        </w:rPr>
        <w:t>S&amp;F-based services</w:t>
      </w:r>
      <w:r w:rsidRPr="00153A1C">
        <w:rPr>
          <w:rFonts w:hint="eastAsia"/>
          <w:lang w:eastAsia="zh-CN"/>
        </w:rPr>
        <w:t xml:space="preserve">, the MME </w:t>
      </w:r>
      <w:r w:rsidRPr="00153A1C">
        <w:rPr>
          <w:lang w:eastAsia="zh-CN"/>
        </w:rPr>
        <w:t xml:space="preserve">(CTF) sends the Charging Data Request to </w:t>
      </w:r>
      <w:r w:rsidRPr="00153A1C">
        <w:rPr>
          <w:rFonts w:hint="eastAsia"/>
          <w:lang w:eastAsia="zh-CN"/>
        </w:rPr>
        <w:t>OFCS</w:t>
      </w:r>
      <w:r w:rsidRPr="00153A1C">
        <w:rPr>
          <w:lang w:eastAsia="zh-CN"/>
        </w:rPr>
        <w:t xml:space="preserve"> for </w:t>
      </w:r>
      <w:r w:rsidRPr="00153A1C">
        <w:rPr>
          <w:rFonts w:hint="eastAsia"/>
          <w:lang w:eastAsia="zh-CN"/>
        </w:rPr>
        <w:t>S&amp;F operation</w:t>
      </w:r>
      <w:r w:rsidRPr="00153A1C">
        <w:rPr>
          <w:lang w:eastAsia="zh-CN"/>
        </w:rPr>
        <w:t xml:space="preserve"> charging, which has the following</w:t>
      </w:r>
      <w:r w:rsidRPr="00153A1C">
        <w:rPr>
          <w:rFonts w:hint="eastAsia"/>
          <w:lang w:eastAsia="zh-CN"/>
        </w:rPr>
        <w:t xml:space="preserve"> enhancement </w:t>
      </w:r>
      <w:r w:rsidRPr="00153A1C">
        <w:rPr>
          <w:lang w:eastAsia="zh-CN"/>
        </w:rPr>
        <w:t xml:space="preserve">charging information: 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lang w:eastAsia="zh-CN"/>
        </w:rPr>
        <w:t>-</w:t>
      </w:r>
      <w:r w:rsidRPr="00153A1C">
        <w:rPr>
          <w:lang w:eastAsia="zh-CN"/>
        </w:rPr>
        <w:tab/>
      </w:r>
      <w:r w:rsidRPr="00153A1C">
        <w:rPr>
          <w:rFonts w:eastAsia="等线" w:hint="eastAsia"/>
          <w:lang w:eastAsia="zh-CN"/>
        </w:rPr>
        <w:t>RAT type</w:t>
      </w:r>
      <w:r w:rsidRPr="00153A1C">
        <w:rPr>
          <w:rFonts w:eastAsia="等线"/>
          <w:lang w:eastAsia="zh-CN"/>
        </w:rPr>
        <w:t xml:space="preserve"> extends to include "WB-E-UTRAN(LEO)", "WB-E-UTRAN(MEO)", " WB-E-UTRAN(GEO)", " WB-E-UTRAN(OTHERSAT)", "NB-</w:t>
      </w:r>
      <w:proofErr w:type="spellStart"/>
      <w:r w:rsidRPr="00153A1C">
        <w:rPr>
          <w:rFonts w:eastAsia="等线"/>
          <w:lang w:eastAsia="zh-CN"/>
        </w:rPr>
        <w:t>IoT</w:t>
      </w:r>
      <w:proofErr w:type="spellEnd"/>
      <w:r w:rsidRPr="00153A1C">
        <w:rPr>
          <w:rFonts w:eastAsia="等线"/>
          <w:lang w:eastAsia="zh-CN"/>
        </w:rPr>
        <w:t>(LEO)", "NB-</w:t>
      </w:r>
      <w:proofErr w:type="spellStart"/>
      <w:r w:rsidRPr="00153A1C">
        <w:rPr>
          <w:rFonts w:eastAsia="等线"/>
          <w:lang w:eastAsia="zh-CN"/>
        </w:rPr>
        <w:t>IoT</w:t>
      </w:r>
      <w:proofErr w:type="spellEnd"/>
      <w:r w:rsidRPr="00153A1C">
        <w:rPr>
          <w:rFonts w:eastAsia="等线"/>
          <w:lang w:eastAsia="zh-CN"/>
        </w:rPr>
        <w:t>(MEO)", "NB-</w:t>
      </w:r>
      <w:proofErr w:type="spellStart"/>
      <w:r w:rsidRPr="00153A1C">
        <w:rPr>
          <w:rFonts w:eastAsia="等线"/>
          <w:lang w:eastAsia="zh-CN"/>
        </w:rPr>
        <w:t>IoT</w:t>
      </w:r>
      <w:proofErr w:type="spellEnd"/>
      <w:r w:rsidRPr="00153A1C">
        <w:rPr>
          <w:rFonts w:eastAsia="等线"/>
          <w:lang w:eastAsia="zh-CN"/>
        </w:rPr>
        <w:t>(GEO)", "NB-</w:t>
      </w:r>
      <w:proofErr w:type="spellStart"/>
      <w:r w:rsidRPr="00153A1C">
        <w:rPr>
          <w:rFonts w:eastAsia="等线"/>
          <w:lang w:eastAsia="zh-CN"/>
        </w:rPr>
        <w:t>IoT</w:t>
      </w:r>
      <w:proofErr w:type="spellEnd"/>
      <w:r w:rsidRPr="00153A1C">
        <w:rPr>
          <w:rFonts w:eastAsia="等线"/>
          <w:lang w:eastAsia="zh-CN"/>
        </w:rPr>
        <w:t>(OTHERSAT)", "LTE-M(LEO)", "LTE-M(MEO)", "LTE-M(GEO)" and "LTE-M(OTHERSAT)"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  <w:lang w:eastAsia="zh-CN"/>
        </w:rPr>
        <w:t>-</w:t>
      </w:r>
      <w:r w:rsidRPr="00153A1C">
        <w:rPr>
          <w:rFonts w:eastAsia="等线" w:hint="eastAsia"/>
          <w:lang w:eastAsia="zh-CN"/>
        </w:rPr>
        <w:tab/>
      </w:r>
      <w:r w:rsidRPr="00153A1C">
        <w:rPr>
          <w:lang w:eastAsia="zh-CN"/>
        </w:rPr>
        <w:t>Satellite Access Indicator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  <w:lang w:eastAsia="zh-CN"/>
        </w:rPr>
        <w:t>-</w:t>
      </w:r>
      <w:r w:rsidRPr="00153A1C">
        <w:rPr>
          <w:rFonts w:eastAsia="等线" w:hint="eastAsia"/>
          <w:lang w:eastAsia="zh-CN"/>
        </w:rPr>
        <w:tab/>
        <w:t>Satellite information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</w:rPr>
        <w:t>-</w:t>
      </w:r>
      <w:r w:rsidRPr="00153A1C">
        <w:rPr>
          <w:rFonts w:eastAsia="等线" w:hint="eastAsia"/>
        </w:rPr>
        <w:tab/>
      </w:r>
      <w:r w:rsidRPr="00153A1C">
        <w:rPr>
          <w:rFonts w:eastAsia="等线"/>
        </w:rPr>
        <w:t>Store and Forward indicator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</w:rPr>
        <w:t>-</w:t>
      </w:r>
      <w:r w:rsidRPr="00153A1C">
        <w:rPr>
          <w:rFonts w:eastAsia="等线" w:hint="eastAsia"/>
        </w:rPr>
        <w:tab/>
      </w:r>
      <w:r w:rsidRPr="00153A1C">
        <w:rPr>
          <w:rFonts w:eastAsia="等线"/>
        </w:rPr>
        <w:t>S&amp;F Monitoring list</w:t>
      </w:r>
      <w:r w:rsidRPr="00153A1C">
        <w:rPr>
          <w:rFonts w:eastAsia="等线" w:hint="eastAsia"/>
        </w:rPr>
        <w:t xml:space="preserve"> (</w:t>
      </w:r>
      <w:r w:rsidRPr="00153A1C">
        <w:rPr>
          <w:rFonts w:eastAsia="等线"/>
        </w:rPr>
        <w:t>i.e. Satellite ID</w:t>
      </w:r>
      <w:r w:rsidRPr="00153A1C">
        <w:rPr>
          <w:rFonts w:eastAsia="等线" w:hint="eastAsia"/>
        </w:rPr>
        <w:t>s)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</w:rPr>
        <w:t>-</w:t>
      </w:r>
      <w:r w:rsidRPr="00153A1C">
        <w:rPr>
          <w:rFonts w:eastAsia="等线" w:hint="eastAsia"/>
        </w:rPr>
        <w:tab/>
      </w:r>
      <w:r w:rsidRPr="00153A1C">
        <w:rPr>
          <w:rFonts w:eastAsia="等线"/>
        </w:rPr>
        <w:t>Store duration</w:t>
      </w:r>
    </w:p>
    <w:p w:rsidR="00C864FA" w:rsidRPr="00153A1C" w:rsidRDefault="00C864FA" w:rsidP="00C864FA">
      <w:pPr>
        <w:pStyle w:val="B1"/>
        <w:rPr>
          <w:rFonts w:eastAsia="等线"/>
          <w:lang w:eastAsia="zh-CN"/>
        </w:rPr>
      </w:pPr>
      <w:r w:rsidRPr="00153A1C">
        <w:rPr>
          <w:rFonts w:eastAsia="等线" w:hint="eastAsia"/>
        </w:rPr>
        <w:t>-</w:t>
      </w:r>
      <w:r w:rsidRPr="00153A1C">
        <w:rPr>
          <w:rFonts w:eastAsia="等线" w:hint="eastAsia"/>
        </w:rPr>
        <w:tab/>
      </w:r>
      <w:r w:rsidRPr="00153A1C">
        <w:rPr>
          <w:rFonts w:eastAsia="等线"/>
        </w:rPr>
        <w:t>Store data volume</w:t>
      </w:r>
    </w:p>
    <w:p w:rsidR="00C864FA" w:rsidRPr="00153A1C" w:rsidRDefault="00C864FA" w:rsidP="00C864FA">
      <w:pPr>
        <w:rPr>
          <w:lang w:eastAsia="zh-CN"/>
        </w:rPr>
      </w:pPr>
      <w:r w:rsidRPr="00153A1C">
        <w:t xml:space="preserve">The </w:t>
      </w:r>
      <w:r>
        <w:t xml:space="preserve">Figure </w:t>
      </w:r>
      <w:r w:rsidRPr="005038AF">
        <w:t>6.1.4.2-1</w:t>
      </w:r>
      <w:r>
        <w:t xml:space="preserve"> describes the high level charging procedure for</w:t>
      </w:r>
      <w:r w:rsidRPr="00153A1C">
        <w:t xml:space="preserve"> MME (CTF) charging for S&amp;F operation charging of MME split architecture.</w:t>
      </w:r>
    </w:p>
    <w:p w:rsidR="00C864FA" w:rsidRPr="00153A1C" w:rsidRDefault="00C864FA" w:rsidP="00C864FA">
      <w:pPr>
        <w:pStyle w:val="TH"/>
        <w:rPr>
          <w:lang w:eastAsia="zh-CN"/>
        </w:rPr>
      </w:pPr>
      <w:r w:rsidRPr="00153A1C">
        <w:object w:dxaOrig="7756" w:dyaOrig="5541">
          <v:shape id="_x0000_i1029" type="#_x0000_t75" style="width:387.45pt;height:276.75pt" o:ole="">
            <v:imagedata r:id="rId15" o:title=""/>
          </v:shape>
          <o:OLEObject Type="Embed" ProgID="Visio.Drawing.11" ShapeID="_x0000_i1029" DrawAspect="Content" ObjectID="_1800459746" r:id="rId16"/>
        </w:object>
      </w:r>
    </w:p>
    <w:p w:rsidR="00C864FA" w:rsidRPr="00153A1C" w:rsidRDefault="00C864FA" w:rsidP="00C864FA">
      <w:pPr>
        <w:pStyle w:val="TF"/>
        <w:rPr>
          <w:lang w:eastAsia="zh-CN"/>
        </w:rPr>
      </w:pPr>
      <w:r w:rsidRPr="00153A1C">
        <w:t xml:space="preserve">Figure </w:t>
      </w:r>
      <w:r w:rsidRPr="00153A1C">
        <w:rPr>
          <w:rFonts w:hint="eastAsia"/>
          <w:lang w:eastAsia="zh-CN"/>
        </w:rPr>
        <w:t>6</w:t>
      </w:r>
      <w:r w:rsidRPr="00153A1C">
        <w:t>.1.4.</w:t>
      </w:r>
      <w:r w:rsidRPr="00C864FA">
        <w:rPr>
          <w:rFonts w:eastAsia="等线" w:hint="eastAsia"/>
          <w:lang w:eastAsia="zh-CN"/>
        </w:rPr>
        <w:t>2</w:t>
      </w:r>
      <w:r w:rsidRPr="00153A1C">
        <w:t xml:space="preserve">-1: </w:t>
      </w:r>
      <w:r w:rsidRPr="00153A1C">
        <w:rPr>
          <w:rFonts w:hint="eastAsia"/>
          <w:lang w:eastAsia="zh-CN"/>
        </w:rPr>
        <w:t>Attach</w:t>
      </w:r>
      <w:r w:rsidRPr="00153A1C">
        <w:t xml:space="preserve"> procedure message flow for </w:t>
      </w:r>
      <w:r w:rsidRPr="00153A1C">
        <w:rPr>
          <w:rFonts w:hint="eastAsia"/>
          <w:lang w:eastAsia="zh-CN"/>
        </w:rPr>
        <w:t>S&amp;F operation</w:t>
      </w:r>
      <w:r w:rsidRPr="00153A1C">
        <w:t xml:space="preserve"> charging with Control Plane </w:t>
      </w:r>
      <w:proofErr w:type="spellStart"/>
      <w:r w:rsidRPr="00153A1C">
        <w:t>CIoT</w:t>
      </w:r>
      <w:proofErr w:type="spellEnd"/>
    </w:p>
    <w:p w:rsidR="00C864FA" w:rsidRPr="008B4D9B" w:rsidRDefault="00C864FA" w:rsidP="00C864FA">
      <w:pPr>
        <w:pStyle w:val="B1"/>
        <w:rPr>
          <w:lang w:eastAsia="zh-CN"/>
        </w:rPr>
      </w:pPr>
      <w:r w:rsidRPr="00153A1C">
        <w:t>1.</w:t>
      </w:r>
      <w:r w:rsidRPr="00153A1C">
        <w:tab/>
        <w:t>If t</w:t>
      </w:r>
      <w:r w:rsidRPr="008B4D9B">
        <w:t xml:space="preserve">he PLMN broadcast that it is in S&amp;F mode, </w:t>
      </w:r>
      <w:r w:rsidRPr="008B4D9B">
        <w:rPr>
          <w:rFonts w:hint="eastAsia"/>
        </w:rPr>
        <w:t xml:space="preserve">the </w:t>
      </w:r>
      <w:r w:rsidRPr="008B4D9B">
        <w:t xml:space="preserve">UE </w:t>
      </w:r>
      <w:r w:rsidRPr="008B4D9B">
        <w:rPr>
          <w:rFonts w:hint="eastAsia"/>
        </w:rPr>
        <w:t xml:space="preserve">sends the attach request including </w:t>
      </w:r>
      <w:r w:rsidRPr="008B4D9B">
        <w:t>S&amp;F support indication</w:t>
      </w:r>
      <w:r w:rsidRPr="008B4D9B">
        <w:rPr>
          <w:rFonts w:hint="eastAsia"/>
        </w:rPr>
        <w:t>.</w:t>
      </w:r>
    </w:p>
    <w:p w:rsidR="00C864FA" w:rsidRPr="008B4D9B" w:rsidRDefault="00C864FA" w:rsidP="00C864FA">
      <w:pPr>
        <w:pStyle w:val="B1"/>
        <w:rPr>
          <w:lang w:eastAsia="zh-CN"/>
        </w:rPr>
      </w:pPr>
      <w:r w:rsidRPr="008B4D9B">
        <w:t>2.</w:t>
      </w:r>
      <w:r w:rsidRPr="008B4D9B">
        <w:tab/>
        <w:t>If the UE indicates that it supports S&amp;F satellite operation,</w:t>
      </w:r>
      <w:r w:rsidRPr="008B4D9B">
        <w:rPr>
          <w:rFonts w:hint="eastAsia"/>
        </w:rPr>
        <w:t xml:space="preserve"> the on-board </w:t>
      </w:r>
      <w:r w:rsidRPr="008B4D9B">
        <w:t xml:space="preserve">MME </w:t>
      </w:r>
      <w:del w:id="42" w:author="CATT-lyy" w:date="2025-02-07T18:18:00Z">
        <w:r w:rsidRPr="008B4D9B" w:rsidDel="00C864FA">
          <w:delText>shall</w:delText>
        </w:r>
      </w:del>
      <w:ins w:id="43" w:author="CATT-lyy" w:date="2025-02-07T18:18:00Z">
        <w:r>
          <w:t>may</w:t>
        </w:r>
      </w:ins>
      <w:r w:rsidRPr="008B4D9B">
        <w:t xml:space="preserve"> consider</w:t>
      </w:r>
      <w:r w:rsidRPr="008B4D9B">
        <w:rPr>
          <w:rFonts w:hint="eastAsia"/>
        </w:rPr>
        <w:t xml:space="preserve"> </w:t>
      </w:r>
      <w:r w:rsidRPr="008B4D9B">
        <w:t>whether to accept the request</w:t>
      </w:r>
      <w:r w:rsidRPr="008B4D9B">
        <w:rPr>
          <w:rFonts w:hint="eastAsia"/>
        </w:rPr>
        <w:t>.</w:t>
      </w:r>
      <w:r w:rsidRPr="008B4D9B">
        <w:t xml:space="preserve"> </w:t>
      </w:r>
    </w:p>
    <w:p w:rsidR="00C864FA" w:rsidRPr="008B4D9B" w:rsidRDefault="00C864FA" w:rsidP="00C864FA">
      <w:pPr>
        <w:pStyle w:val="B1"/>
        <w:rPr>
          <w:lang w:eastAsia="zh-CN"/>
        </w:rPr>
      </w:pPr>
      <w:r w:rsidRPr="008B4D9B">
        <w:t>3-16. Attach procedure as described in clause 5.3.2.1 of TS 23.401 [5].</w:t>
      </w:r>
    </w:p>
    <w:p w:rsidR="00C864FA" w:rsidRPr="008B4D9B" w:rsidRDefault="00C864FA" w:rsidP="00C864FA">
      <w:pPr>
        <w:pStyle w:val="B1"/>
        <w:rPr>
          <w:lang w:eastAsia="zh-CN"/>
        </w:rPr>
      </w:pPr>
      <w:r w:rsidRPr="008B4D9B">
        <w:t>17. After successful attach, the MME may provide the estimated UL delivery time, a S&amp;F wait timer and S&amp;F monitoring list to UE in the Attach Accept message as described in clause 5.3.2.1 of TS 23.401 [5].</w:t>
      </w:r>
    </w:p>
    <w:p w:rsidR="00C864FA" w:rsidRPr="008B4D9B" w:rsidRDefault="00C864FA" w:rsidP="00C864FA">
      <w:pPr>
        <w:pStyle w:val="B1"/>
        <w:rPr>
          <w:lang w:eastAsia="zh-CN"/>
        </w:rPr>
      </w:pPr>
      <w:r w:rsidRPr="008B4D9B">
        <w:rPr>
          <w:rFonts w:hint="eastAsia"/>
          <w:lang w:eastAsia="zh-CN"/>
        </w:rPr>
        <w:t xml:space="preserve">17ch-a. </w:t>
      </w:r>
      <w:r w:rsidRPr="008B4D9B">
        <w:rPr>
          <w:lang w:eastAsia="zh-CN"/>
        </w:rPr>
        <w:t xml:space="preserve">The </w:t>
      </w:r>
      <w:r w:rsidRPr="008B4D9B">
        <w:rPr>
          <w:rFonts w:hint="eastAsia"/>
          <w:lang w:eastAsia="zh-CN"/>
        </w:rPr>
        <w:t>MME</w:t>
      </w:r>
      <w:r w:rsidRPr="008B4D9B">
        <w:rPr>
          <w:lang w:eastAsia="zh-CN"/>
        </w:rPr>
        <w:t xml:space="preserve"> sends Charging Data Request [Event] including Satellite Access Indicator</w:t>
      </w:r>
      <w:r w:rsidRPr="008B4D9B">
        <w:rPr>
          <w:rFonts w:hint="eastAsia"/>
          <w:lang w:eastAsia="zh-CN"/>
        </w:rPr>
        <w:t>,</w:t>
      </w:r>
      <w:r w:rsidRPr="008B4D9B">
        <w:t xml:space="preserve"> </w:t>
      </w:r>
      <w:r w:rsidRPr="008B4D9B">
        <w:rPr>
          <w:lang w:eastAsia="zh-CN"/>
        </w:rPr>
        <w:t>Store and Forward indicator</w:t>
      </w:r>
      <w:r w:rsidRPr="008B4D9B">
        <w:rPr>
          <w:rFonts w:hint="eastAsia"/>
          <w:lang w:eastAsia="zh-CN"/>
        </w:rPr>
        <w:t xml:space="preserve"> and </w:t>
      </w:r>
      <w:r w:rsidRPr="008B4D9B">
        <w:rPr>
          <w:lang w:eastAsia="zh-CN"/>
        </w:rPr>
        <w:t xml:space="preserve">S&amp;F Monitoring list to </w:t>
      </w:r>
      <w:r w:rsidRPr="008B4D9B">
        <w:rPr>
          <w:rFonts w:hint="eastAsia"/>
          <w:lang w:eastAsia="zh-CN"/>
        </w:rPr>
        <w:t>OFCS</w:t>
      </w:r>
      <w:r w:rsidRPr="008B4D9B">
        <w:rPr>
          <w:lang w:eastAsia="zh-CN"/>
        </w:rPr>
        <w:t xml:space="preserve"> for the UE's successful</w:t>
      </w:r>
      <w:r w:rsidRPr="008B4D9B">
        <w:rPr>
          <w:rFonts w:hint="eastAsia"/>
          <w:lang w:eastAsia="zh-CN"/>
        </w:rPr>
        <w:t xml:space="preserve"> attach for the </w:t>
      </w:r>
      <w:r w:rsidRPr="008B4D9B">
        <w:rPr>
          <w:lang w:eastAsia="zh-CN"/>
        </w:rPr>
        <w:t>S&amp;F-based services.</w:t>
      </w:r>
    </w:p>
    <w:p w:rsidR="00C864FA" w:rsidRPr="008B4D9B" w:rsidRDefault="00C864FA" w:rsidP="00C864FA">
      <w:pPr>
        <w:pStyle w:val="B1"/>
        <w:rPr>
          <w:lang w:eastAsia="zh-CN"/>
        </w:rPr>
      </w:pPr>
      <w:r w:rsidRPr="008B4D9B">
        <w:rPr>
          <w:rFonts w:hint="eastAsia"/>
          <w:lang w:eastAsia="zh-CN"/>
        </w:rPr>
        <w:t>17ch-b.</w:t>
      </w:r>
      <w:r w:rsidRPr="008B4D9B">
        <w:t xml:space="preserve"> </w:t>
      </w:r>
      <w:r w:rsidRPr="008B4D9B">
        <w:rPr>
          <w:lang w:eastAsia="zh-CN"/>
        </w:rPr>
        <w:t>The CDF creates the CDR.</w:t>
      </w:r>
    </w:p>
    <w:p w:rsidR="00C864FA" w:rsidRPr="008B4D9B" w:rsidRDefault="00C864FA" w:rsidP="00C864FA">
      <w:pPr>
        <w:pStyle w:val="B1"/>
        <w:rPr>
          <w:lang w:eastAsia="zh-CN"/>
        </w:rPr>
      </w:pPr>
      <w:r w:rsidRPr="008B4D9B">
        <w:rPr>
          <w:rFonts w:hint="eastAsia"/>
          <w:lang w:eastAsia="zh-CN"/>
        </w:rPr>
        <w:t>17</w:t>
      </w:r>
      <w:r w:rsidRPr="008B4D9B">
        <w:rPr>
          <w:lang w:eastAsia="zh-CN"/>
        </w:rPr>
        <w:t xml:space="preserve">ch-c. The CDF acknowledges by sending Charging Data Response [Event] to the </w:t>
      </w:r>
      <w:r w:rsidRPr="008B4D9B">
        <w:rPr>
          <w:rFonts w:hint="eastAsia"/>
          <w:lang w:eastAsia="zh-CN"/>
        </w:rPr>
        <w:t>MME</w:t>
      </w:r>
      <w:r w:rsidRPr="008B4D9B">
        <w:rPr>
          <w:lang w:eastAsia="zh-CN"/>
        </w:rPr>
        <w:t>.</w:t>
      </w:r>
    </w:p>
    <w:p w:rsidR="00C864FA" w:rsidRPr="008B4D9B" w:rsidRDefault="00C864FA" w:rsidP="00C864FA">
      <w:pPr>
        <w:rPr>
          <w:rFonts w:eastAsia="等线"/>
          <w:lang w:eastAsia="zh-CN"/>
        </w:rPr>
      </w:pPr>
      <w:r w:rsidRPr="008B4D9B">
        <w:rPr>
          <w:rFonts w:eastAsia="等线" w:hint="eastAsia"/>
        </w:rPr>
        <w:t>The</w:t>
      </w:r>
      <w:r w:rsidRPr="008B4D9B">
        <w:t xml:space="preserve"> </w:t>
      </w:r>
      <w:r w:rsidRPr="008B4D9B">
        <w:rPr>
          <w:rFonts w:eastAsia="等线"/>
        </w:rPr>
        <w:t>high level charging procedure</w:t>
      </w:r>
      <w:r w:rsidRPr="008B4D9B">
        <w:rPr>
          <w:rFonts w:eastAsia="等线" w:hint="eastAsia"/>
        </w:rPr>
        <w:t xml:space="preserve"> for </w:t>
      </w:r>
      <w:r w:rsidRPr="008B4D9B">
        <w:rPr>
          <w:rFonts w:eastAsia="等线"/>
        </w:rPr>
        <w:t>whole EPC on-board architecture</w:t>
      </w:r>
      <w:r w:rsidRPr="008B4D9B">
        <w:rPr>
          <w:rFonts w:eastAsia="等线" w:hint="eastAsia"/>
        </w:rPr>
        <w:t xml:space="preserve"> is similar to above. The only difference is that all the NFs are on the satellite.</w:t>
      </w:r>
    </w:p>
    <w:p w:rsidR="00C864FA" w:rsidRPr="00153A1C" w:rsidRDefault="00C864FA" w:rsidP="00C864FA">
      <w:pPr>
        <w:rPr>
          <w:lang w:eastAsia="zh-CN"/>
        </w:rPr>
      </w:pPr>
      <w:r w:rsidRPr="008B4D9B">
        <w:rPr>
          <w:rFonts w:hint="eastAsia"/>
          <w:lang w:eastAsia="zh-CN"/>
        </w:rPr>
        <w:t>The MME</w:t>
      </w:r>
      <w:r w:rsidRPr="008B4D9B">
        <w:rPr>
          <w:lang w:eastAsia="zh-CN"/>
        </w:rPr>
        <w:t>-CDR</w:t>
      </w:r>
      <w:r w:rsidRPr="008B4D9B">
        <w:rPr>
          <w:rFonts w:hint="eastAsia"/>
          <w:lang w:eastAsia="zh-CN"/>
        </w:rPr>
        <w:t xml:space="preserve"> </w:t>
      </w:r>
      <w:del w:id="44" w:author="CATT-lyy" w:date="2025-02-07T18:18:00Z">
        <w:r w:rsidRPr="008B4D9B" w:rsidDel="00C864FA">
          <w:rPr>
            <w:lang w:eastAsia="zh-CN"/>
          </w:rPr>
          <w:delText>shall</w:delText>
        </w:r>
      </w:del>
      <w:ins w:id="45" w:author="CATT-lyy" w:date="2025-02-07T18:18:00Z">
        <w:r>
          <w:rPr>
            <w:lang w:eastAsia="zh-CN"/>
          </w:rPr>
          <w:t>may</w:t>
        </w:r>
      </w:ins>
      <w:r w:rsidRPr="008B4D9B">
        <w:rPr>
          <w:lang w:eastAsia="zh-CN"/>
        </w:rPr>
        <w:t xml:space="preserve"> be produ</w:t>
      </w:r>
      <w:r w:rsidRPr="00153A1C">
        <w:rPr>
          <w:lang w:eastAsia="zh-CN"/>
        </w:rPr>
        <w:t>ced for</w:t>
      </w:r>
      <w:r w:rsidRPr="00153A1C">
        <w:rPr>
          <w:rFonts w:eastAsia="等线" w:hint="eastAsia"/>
          <w:lang w:eastAsia="zh-CN"/>
        </w:rPr>
        <w:t xml:space="preserve"> </w:t>
      </w:r>
      <w:r w:rsidRPr="00153A1C">
        <w:rPr>
          <w:rFonts w:eastAsia="等线"/>
          <w:lang w:eastAsia="zh-CN"/>
        </w:rPr>
        <w:t xml:space="preserve">S&amp;F operation charging with Control Plane </w:t>
      </w:r>
      <w:proofErr w:type="spellStart"/>
      <w:r w:rsidRPr="00153A1C">
        <w:rPr>
          <w:rFonts w:eastAsia="等线"/>
          <w:lang w:eastAsia="zh-CN"/>
        </w:rPr>
        <w:t>CIo</w:t>
      </w:r>
      <w:r w:rsidRPr="00153A1C">
        <w:rPr>
          <w:rFonts w:hint="eastAsia"/>
          <w:lang w:eastAsia="zh-CN"/>
        </w:rPr>
        <w:t>T</w:t>
      </w:r>
      <w:proofErr w:type="spellEnd"/>
      <w:r w:rsidRPr="00153A1C">
        <w:rPr>
          <w:rFonts w:hint="eastAsia"/>
          <w:lang w:eastAsia="zh-CN"/>
        </w:rPr>
        <w:t xml:space="preserve"> </w:t>
      </w:r>
      <w:r w:rsidRPr="00153A1C">
        <w:rPr>
          <w:lang w:eastAsia="zh-CN"/>
        </w:rPr>
        <w:t>via the MME on-board</w:t>
      </w:r>
      <w:r w:rsidRPr="00153A1C">
        <w:rPr>
          <w:rFonts w:hint="eastAsia"/>
          <w:lang w:eastAsia="zh-CN"/>
        </w:rPr>
        <w:t xml:space="preserve"> and would be:</w:t>
      </w:r>
    </w:p>
    <w:p w:rsidR="00C864FA" w:rsidRPr="00153A1C" w:rsidRDefault="00C864FA" w:rsidP="00C864FA">
      <w:pPr>
        <w:pStyle w:val="TH"/>
        <w:rPr>
          <w:lang w:eastAsia="zh-CN" w:bidi="ar-IQ"/>
        </w:rPr>
      </w:pPr>
      <w:r w:rsidRPr="00153A1C">
        <w:rPr>
          <w:lang w:bidi="ar-IQ"/>
        </w:rPr>
        <w:lastRenderedPageBreak/>
        <w:t>Table 6.1.</w:t>
      </w:r>
      <w:r w:rsidRPr="00153A1C">
        <w:rPr>
          <w:rFonts w:hint="eastAsia"/>
          <w:lang w:eastAsia="zh-CN" w:bidi="ar-IQ"/>
        </w:rPr>
        <w:t>4</w:t>
      </w:r>
      <w:r w:rsidRPr="00153A1C">
        <w:rPr>
          <w:lang w:bidi="ar-IQ"/>
        </w:rPr>
        <w:t>.</w:t>
      </w:r>
      <w:r w:rsidRPr="00C864FA">
        <w:rPr>
          <w:rFonts w:eastAsia="等线" w:hint="eastAsia"/>
          <w:lang w:eastAsia="zh-CN" w:bidi="ar-IQ"/>
        </w:rPr>
        <w:t>2</w:t>
      </w:r>
      <w:r w:rsidRPr="00C864FA">
        <w:rPr>
          <w:rFonts w:eastAsia="等线"/>
          <w:lang w:eastAsia="zh-CN" w:bidi="ar-IQ"/>
        </w:rPr>
        <w:t>:</w:t>
      </w:r>
      <w:r w:rsidRPr="00153A1C">
        <w:t xml:space="preserve"> </w:t>
      </w:r>
      <w:r w:rsidRPr="00153A1C">
        <w:rPr>
          <w:rFonts w:hint="eastAsia"/>
          <w:lang w:eastAsia="zh-CN" w:bidi="ar-IQ"/>
        </w:rPr>
        <w:t xml:space="preserve">MME-CDR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65"/>
        <w:gridCol w:w="2749"/>
        <w:gridCol w:w="2948"/>
      </w:tblGrid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H"/>
              <w:rPr>
                <w:rFonts w:eastAsia="华文仿宋"/>
              </w:rPr>
            </w:pPr>
            <w:bookmarkStart w:id="46" w:name="_MCCTEMPBM_CRPT92320032___7" w:colFirst="0" w:colLast="1"/>
            <w:r w:rsidRPr="00153A1C">
              <w:rPr>
                <w:rFonts w:eastAsia="华文仿宋" w:hint="eastAsia"/>
              </w:rPr>
              <w:t>Field</w:t>
            </w:r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H"/>
              <w:rPr>
                <w:rFonts w:eastAsia="华文仿宋"/>
              </w:rPr>
            </w:pPr>
            <w:r w:rsidRPr="00153A1C">
              <w:rPr>
                <w:rFonts w:eastAsia="华文仿宋" w:hint="eastAsia"/>
              </w:rPr>
              <w:t>Category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H"/>
              <w:rPr>
                <w:rFonts w:eastAsia="华文仿宋"/>
              </w:rPr>
            </w:pPr>
            <w:r w:rsidRPr="00153A1C">
              <w:rPr>
                <w:rFonts w:eastAsia="华文仿宋" w:hint="eastAsia"/>
              </w:rPr>
              <w:t>Description</w:t>
            </w:r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47" w:name="_MCCTEMPBM_CRPT92320033___7"/>
            <w:bookmarkEnd w:id="46"/>
            <w:r w:rsidRPr="00153A1C">
              <w:rPr>
                <w:rFonts w:eastAsia="华文仿宋"/>
              </w:rPr>
              <w:t>Satellite Access Indicator</w:t>
            </w:r>
            <w:bookmarkEnd w:id="47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48" w:name="_MCCTEMPBM_CRPT92320034___7"/>
            <w:r w:rsidRPr="00153A1C">
              <w:rPr>
                <w:rFonts w:eastAsia="华文仿宋"/>
              </w:rPr>
              <w:t>This field holds the use of 4G Satellite Access</w:t>
            </w:r>
            <w:r w:rsidRPr="00153A1C">
              <w:rPr>
                <w:rFonts w:eastAsia="华文仿宋" w:hint="eastAsia"/>
                <w:lang w:eastAsia="zh-CN"/>
              </w:rPr>
              <w:t>.</w:t>
            </w:r>
            <w:bookmarkEnd w:id="48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49" w:name="_MCCTEMPBM_CRPT92320035___7"/>
            <w:r w:rsidRPr="00153A1C">
              <w:rPr>
                <w:rFonts w:eastAsia="华文仿宋"/>
              </w:rPr>
              <w:t>Satellite information</w:t>
            </w:r>
            <w:bookmarkEnd w:id="49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50" w:name="_MCCTEMPBM_CRPT92320036___7"/>
            <w:r w:rsidRPr="00153A1C">
              <w:rPr>
                <w:rFonts w:eastAsia="华文仿宋"/>
                <w:lang w:eastAsia="zh-CN"/>
              </w:rPr>
              <w:t>This field holds</w:t>
            </w:r>
            <w:r w:rsidRPr="00153A1C">
              <w:rPr>
                <w:rFonts w:eastAsia="华文仿宋" w:hint="eastAsia"/>
                <w:lang w:eastAsia="zh-CN"/>
              </w:rPr>
              <w:t xml:space="preserve"> all </w:t>
            </w:r>
            <w:r w:rsidRPr="00153A1C">
              <w:rPr>
                <w:rFonts w:eastAsia="华文仿宋"/>
                <w:lang w:eastAsia="zh-CN"/>
              </w:rPr>
              <w:t>the</w:t>
            </w:r>
            <w:r w:rsidRPr="00153A1C">
              <w:rPr>
                <w:rFonts w:eastAsia="华文仿宋" w:hint="eastAsia"/>
                <w:lang w:eastAsia="zh-CN"/>
              </w:rPr>
              <w:t xml:space="preserve"> satellite information that support to finish the </w:t>
            </w:r>
            <w:r w:rsidRPr="00153A1C">
              <w:rPr>
                <w:rFonts w:eastAsia="华文仿宋"/>
                <w:lang w:eastAsia="zh-CN"/>
              </w:rPr>
              <w:t>Store and Forward Satellite operation</w:t>
            </w:r>
            <w:r w:rsidRPr="00153A1C">
              <w:rPr>
                <w:rFonts w:eastAsia="华文仿宋" w:hint="eastAsia"/>
                <w:lang w:eastAsia="zh-CN"/>
              </w:rPr>
              <w:t>.</w:t>
            </w:r>
            <w:bookmarkEnd w:id="50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51" w:name="_MCCTEMPBM_CRPT92320037___2"/>
            <w:r w:rsidRPr="00153A1C">
              <w:rPr>
                <w:rFonts w:eastAsia="华文仿宋"/>
              </w:rPr>
              <w:t>Store and Forward indicator</w:t>
            </w:r>
            <w:bookmarkEnd w:id="51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52" w:name="_MCCTEMPBM_CRPT92320038___7"/>
            <w:r w:rsidRPr="00153A1C">
              <w:rPr>
                <w:rFonts w:eastAsia="华文仿宋"/>
                <w:lang w:eastAsia="zh-CN"/>
              </w:rPr>
              <w:t>This field holds the use of Store and Forward</w:t>
            </w:r>
            <w:r w:rsidRPr="00153A1C">
              <w:rPr>
                <w:rFonts w:eastAsia="华文仿宋" w:hint="eastAsia"/>
                <w:lang w:eastAsia="zh-CN"/>
              </w:rPr>
              <w:t xml:space="preserve"> </w:t>
            </w:r>
            <w:r w:rsidRPr="00153A1C">
              <w:rPr>
                <w:rFonts w:eastAsia="华文仿宋"/>
                <w:lang w:eastAsia="zh-CN"/>
              </w:rPr>
              <w:t>Satellite</w:t>
            </w:r>
            <w:r w:rsidRPr="00153A1C">
              <w:rPr>
                <w:rFonts w:eastAsia="华文仿宋" w:hint="eastAsia"/>
                <w:lang w:eastAsia="zh-CN"/>
              </w:rPr>
              <w:t xml:space="preserve"> operation.</w:t>
            </w:r>
            <w:bookmarkEnd w:id="52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53" w:name="_MCCTEMPBM_CRPT92320039___2"/>
            <w:r w:rsidRPr="00153A1C">
              <w:rPr>
                <w:rFonts w:eastAsia="华文仿宋"/>
              </w:rPr>
              <w:t>S&amp;F Monitoring list</w:t>
            </w:r>
            <w:r>
              <w:rPr>
                <w:rFonts w:eastAsia="华文仿宋"/>
              </w:rPr>
              <w:t xml:space="preserve"> </w:t>
            </w:r>
            <w:r w:rsidRPr="00153A1C">
              <w:rPr>
                <w:rFonts w:eastAsia="华文仿宋"/>
              </w:rPr>
              <w:t xml:space="preserve">(1..max) </w:t>
            </w:r>
            <w:bookmarkEnd w:id="53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54" w:name="_MCCTEMPBM_CRPT92320040___7"/>
            <w:r w:rsidRPr="00153A1C">
              <w:rPr>
                <w:rFonts w:eastAsia="华文仿宋"/>
                <w:lang w:eastAsia="zh-CN"/>
              </w:rPr>
              <w:t>This field holds</w:t>
            </w:r>
            <w:r w:rsidRPr="00153A1C">
              <w:rPr>
                <w:rFonts w:eastAsia="华文仿宋" w:hint="eastAsia"/>
                <w:lang w:eastAsia="zh-CN"/>
              </w:rPr>
              <w:t xml:space="preserve"> the satellite IDs that used for the </w:t>
            </w:r>
            <w:r w:rsidRPr="00153A1C">
              <w:rPr>
                <w:rFonts w:eastAsia="华文仿宋"/>
                <w:lang w:eastAsia="zh-CN"/>
              </w:rPr>
              <w:t>Store and Forward Satellite operation</w:t>
            </w:r>
            <w:r w:rsidRPr="00153A1C">
              <w:rPr>
                <w:rFonts w:eastAsia="华文仿宋" w:hint="eastAsia"/>
                <w:lang w:eastAsia="zh-CN"/>
              </w:rPr>
              <w:t>.</w:t>
            </w:r>
            <w:bookmarkEnd w:id="54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55" w:name="_MCCTEMPBM_CRPT92320041___2"/>
            <w:r w:rsidRPr="00153A1C">
              <w:rPr>
                <w:rFonts w:eastAsia="华文仿宋"/>
              </w:rPr>
              <w:t>Store duration</w:t>
            </w:r>
            <w:bookmarkEnd w:id="55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56" w:name="_MCCTEMPBM_CRPT92320042___7"/>
            <w:r w:rsidRPr="00153A1C">
              <w:rPr>
                <w:rFonts w:eastAsia="华文仿宋"/>
                <w:lang w:eastAsia="zh-CN"/>
              </w:rPr>
              <w:t>This field holds</w:t>
            </w:r>
            <w:r w:rsidRPr="00153A1C">
              <w:rPr>
                <w:rFonts w:eastAsia="华文仿宋" w:hint="eastAsia"/>
                <w:lang w:eastAsia="zh-CN"/>
              </w:rPr>
              <w:t xml:space="preserve"> the</w:t>
            </w:r>
            <w:r w:rsidRPr="00153A1C">
              <w:t xml:space="preserve"> </w:t>
            </w:r>
            <w:r w:rsidRPr="00153A1C">
              <w:rPr>
                <w:rFonts w:eastAsia="华文仿宋"/>
                <w:lang w:eastAsia="zh-CN"/>
              </w:rPr>
              <w:t>storage duration of data</w:t>
            </w:r>
            <w:r w:rsidRPr="00153A1C">
              <w:rPr>
                <w:rFonts w:eastAsia="华文仿宋" w:hint="eastAsia"/>
                <w:lang w:eastAsia="zh-CN"/>
              </w:rPr>
              <w:t xml:space="preserve"> on the satellite.</w:t>
            </w:r>
            <w:bookmarkEnd w:id="56"/>
          </w:p>
        </w:tc>
      </w:tr>
      <w:tr w:rsidR="00C864FA" w:rsidRPr="00153A1C" w:rsidTr="005572CF">
        <w:trPr>
          <w:jc w:val="center"/>
        </w:trPr>
        <w:tc>
          <w:tcPr>
            <w:tcW w:w="2765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</w:rPr>
            </w:pPr>
            <w:bookmarkStart w:id="57" w:name="_MCCTEMPBM_CRPT92320043___2"/>
            <w:r w:rsidRPr="00153A1C">
              <w:rPr>
                <w:rFonts w:eastAsia="华文仿宋"/>
              </w:rPr>
              <w:t>Store data volume</w:t>
            </w:r>
            <w:bookmarkEnd w:id="57"/>
          </w:p>
        </w:tc>
        <w:tc>
          <w:tcPr>
            <w:tcW w:w="2749" w:type="dxa"/>
            <w:shd w:val="clear" w:color="auto" w:fill="auto"/>
          </w:tcPr>
          <w:p w:rsidR="00C864FA" w:rsidRPr="00153A1C" w:rsidRDefault="00C864FA" w:rsidP="005572CF">
            <w:pPr>
              <w:pStyle w:val="TAL"/>
            </w:pPr>
            <w:r w:rsidRPr="00153A1C">
              <w:t>O</w:t>
            </w:r>
            <w:r w:rsidRPr="00153A1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C864FA" w:rsidRPr="00153A1C" w:rsidRDefault="00C864FA" w:rsidP="005572CF">
            <w:pPr>
              <w:pStyle w:val="TAL"/>
              <w:rPr>
                <w:rFonts w:eastAsia="华文仿宋"/>
                <w:lang w:eastAsia="zh-CN"/>
              </w:rPr>
            </w:pPr>
            <w:bookmarkStart w:id="58" w:name="_MCCTEMPBM_CRPT92320044___7"/>
            <w:r w:rsidRPr="00153A1C">
              <w:rPr>
                <w:rFonts w:eastAsia="华文仿宋"/>
                <w:lang w:eastAsia="zh-CN"/>
              </w:rPr>
              <w:t>This field stores the amount of data stored on the satellite</w:t>
            </w:r>
            <w:r w:rsidRPr="00153A1C">
              <w:rPr>
                <w:rFonts w:eastAsia="华文仿宋" w:hint="eastAsia"/>
                <w:lang w:eastAsia="zh-CN"/>
              </w:rPr>
              <w:t>.</w:t>
            </w:r>
            <w:bookmarkEnd w:id="58"/>
          </w:p>
        </w:tc>
      </w:tr>
    </w:tbl>
    <w:p w:rsidR="00C864FA" w:rsidRPr="00153A1C" w:rsidRDefault="00C864FA" w:rsidP="00C864FA">
      <w:pPr>
        <w:rPr>
          <w:lang w:eastAsia="zh-CN"/>
        </w:rPr>
      </w:pPr>
    </w:p>
    <w:p w:rsidR="00C864FA" w:rsidRPr="00153A1C" w:rsidRDefault="00C864FA" w:rsidP="00C864FA">
      <w:pPr>
        <w:rPr>
          <w:lang w:eastAsia="zh-CN"/>
        </w:rPr>
      </w:pPr>
      <w:r w:rsidRPr="00153A1C">
        <w:rPr>
          <w:lang w:eastAsia="zh-CN"/>
        </w:rPr>
        <w:t xml:space="preserve">For </w:t>
      </w:r>
      <w:r w:rsidRPr="00153A1C">
        <w:rPr>
          <w:rFonts w:hint="eastAsia"/>
          <w:lang w:eastAsia="zh-CN"/>
        </w:rPr>
        <w:t xml:space="preserve">IP data, </w:t>
      </w:r>
      <w:r w:rsidRPr="00153A1C">
        <w:rPr>
          <w:lang w:eastAsia="zh-CN"/>
        </w:rPr>
        <w:t>this</w:t>
      </w:r>
      <w:r w:rsidRPr="00153A1C">
        <w:rPr>
          <w:rFonts w:hint="eastAsia"/>
          <w:lang w:eastAsia="zh-CN"/>
        </w:rPr>
        <w:t xml:space="preserve"> solution and MME-CDR would be specified in the 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32.251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[7].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>For non-IP data, t</w:t>
      </w:r>
      <w:r w:rsidRPr="00153A1C">
        <w:rPr>
          <w:lang w:eastAsia="zh-CN"/>
        </w:rPr>
        <w:t>his</w:t>
      </w:r>
      <w:r w:rsidRPr="00153A1C">
        <w:rPr>
          <w:rFonts w:hint="eastAsia"/>
          <w:lang w:eastAsia="zh-CN"/>
        </w:rPr>
        <w:t xml:space="preserve"> solution and MME-CDR </w:t>
      </w:r>
      <w:r w:rsidRPr="00153A1C">
        <w:rPr>
          <w:lang w:eastAsia="zh-CN"/>
        </w:rPr>
        <w:t>would be specified in the TS</w:t>
      </w:r>
      <w:r>
        <w:rPr>
          <w:lang w:eastAsia="zh-CN"/>
        </w:rPr>
        <w:t> </w:t>
      </w:r>
      <w:r w:rsidRPr="00153A1C">
        <w:rPr>
          <w:lang w:eastAsia="zh-CN"/>
        </w:rPr>
        <w:t>32.25</w:t>
      </w:r>
      <w:r w:rsidRPr="00153A1C">
        <w:rPr>
          <w:rFonts w:hint="eastAsia"/>
          <w:lang w:eastAsia="zh-CN"/>
        </w:rPr>
        <w:t>3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[12]</w:t>
      </w:r>
      <w:r w:rsidRPr="00153A1C">
        <w:rPr>
          <w:lang w:eastAsia="zh-CN"/>
        </w:rPr>
        <w:t>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 xml:space="preserve">The corresponding AVPs for S&amp;F operation </w:t>
      </w:r>
      <w:r w:rsidRPr="00153A1C">
        <w:rPr>
          <w:lang w:eastAsia="zh-CN"/>
        </w:rPr>
        <w:t>would be specified in the</w:t>
      </w:r>
      <w:r w:rsidRPr="00153A1C">
        <w:rPr>
          <w:rFonts w:hint="eastAsia"/>
          <w:lang w:eastAsia="zh-CN"/>
        </w:rPr>
        <w:t xml:space="preserve"> 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32.299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[13].</w:t>
      </w:r>
    </w:p>
    <w:p w:rsidR="00C864FA" w:rsidRPr="00153A1C" w:rsidRDefault="00C864FA" w:rsidP="00C864FA">
      <w:pPr>
        <w:rPr>
          <w:lang w:eastAsia="zh-CN"/>
        </w:rPr>
      </w:pPr>
      <w:r w:rsidRPr="00153A1C">
        <w:rPr>
          <w:rFonts w:hint="eastAsia"/>
          <w:lang w:eastAsia="zh-CN"/>
        </w:rPr>
        <w:t xml:space="preserve">The MME-CDR ASN.1 </w:t>
      </w:r>
      <w:r w:rsidRPr="00153A1C">
        <w:rPr>
          <w:lang w:eastAsia="zh-CN"/>
        </w:rPr>
        <w:t>would be specified in the</w:t>
      </w:r>
      <w:r w:rsidRPr="00153A1C">
        <w:rPr>
          <w:rFonts w:hint="eastAsia"/>
          <w:lang w:eastAsia="zh-CN"/>
        </w:rPr>
        <w:t xml:space="preserve"> 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32.298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[14].</w:t>
      </w:r>
    </w:p>
    <w:bookmarkEnd w:id="6"/>
    <w:p w:rsidR="009F19D8" w:rsidRDefault="009F19D8" w:rsidP="006C4E0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1"/>
          <w:bookmarkEnd w:id="7"/>
          <w:bookmarkEnd w:id="8"/>
          <w:bookmarkEnd w:id="9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F71" w:rsidRDefault="00AD5F71">
      <w:pPr>
        <w:spacing w:after="0"/>
      </w:pPr>
      <w:r>
        <w:separator/>
      </w:r>
    </w:p>
  </w:endnote>
  <w:endnote w:type="continuationSeparator" w:id="0">
    <w:p w:rsidR="00AD5F71" w:rsidRDefault="00AD5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F71" w:rsidRDefault="00AD5F71">
      <w:pPr>
        <w:spacing w:after="0"/>
      </w:pPr>
      <w:r>
        <w:separator/>
      </w:r>
    </w:p>
  </w:footnote>
  <w:footnote w:type="continuationSeparator" w:id="0">
    <w:p w:rsidR="00AD5F71" w:rsidRDefault="00AD5F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212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2E16"/>
    <w:rsid w:val="005F3144"/>
    <w:rsid w:val="005F33A5"/>
    <w:rsid w:val="005F3F71"/>
    <w:rsid w:val="005F41D9"/>
    <w:rsid w:val="005F76A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457D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5F71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64FA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6CD7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5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81463-4E7C-4FC6-88C6-8B50BEA7B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1687</Words>
  <Characters>9620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2</cp:revision>
  <cp:lastPrinted>1900-12-31T16:00:00Z</cp:lastPrinted>
  <dcterms:created xsi:type="dcterms:W3CDTF">2025-02-07T10:55:00Z</dcterms:created>
  <dcterms:modified xsi:type="dcterms:W3CDTF">2025-02-07T10:55:00Z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